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F2234" w14:textId="3EB32E0E" w:rsidR="00022638" w:rsidRPr="008325B9" w:rsidRDefault="00893CB8" w:rsidP="00022638">
      <w:pPr>
        <w:pStyle w:val="Standard"/>
        <w:rPr>
          <w:lang w:val="de-DE"/>
        </w:rPr>
      </w:pPr>
      <w:r w:rsidRPr="00E542A1">
        <w:rPr>
          <w:noProof/>
          <w:lang w:eastAsia="pl-PL"/>
        </w:rPr>
        <w:drawing>
          <wp:anchor distT="0" distB="0" distL="114300" distR="114300" simplePos="0" relativeHeight="251672576" behindDoc="0" locked="0" layoutInCell="1" allowOverlap="1" wp14:anchorId="458AF310" wp14:editId="2ECBC110">
            <wp:simplePos x="0" y="0"/>
            <wp:positionH relativeFrom="margin">
              <wp:align>center</wp:align>
            </wp:positionH>
            <wp:positionV relativeFrom="margin">
              <wp:posOffset>9525</wp:posOffset>
            </wp:positionV>
            <wp:extent cx="3955415" cy="530225"/>
            <wp:effectExtent l="0" t="0" r="6985" b="3175"/>
            <wp:wrapSquare wrapText="bothSides"/>
            <wp:docPr id="2029998705" name="Obraz 20299987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5415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F19A4D" w14:textId="77777777" w:rsidR="009904FF" w:rsidRDefault="009904FF" w:rsidP="009904FF">
      <w:pPr>
        <w:pStyle w:val="Nagwek7"/>
      </w:pPr>
    </w:p>
    <w:p w14:paraId="7482D0BA" w14:textId="77777777" w:rsidR="009904FF" w:rsidRDefault="009904FF" w:rsidP="009904FF">
      <w:pPr>
        <w:pStyle w:val="Nagwek7"/>
      </w:pPr>
    </w:p>
    <w:p w14:paraId="5EE81079" w14:textId="19B94B19" w:rsidR="009904FF" w:rsidRPr="00EF5E8A" w:rsidRDefault="009904FF" w:rsidP="009904FF">
      <w:pPr>
        <w:pStyle w:val="Nagwek7"/>
        <w:rPr>
          <w:b w:val="0"/>
          <w:sz w:val="14"/>
          <w:szCs w:val="20"/>
        </w:rPr>
      </w:pPr>
      <w:r w:rsidRPr="00EF5E8A">
        <w:t xml:space="preserve">PROJEKT </w:t>
      </w:r>
    </w:p>
    <w:p w14:paraId="07CCD637" w14:textId="77777777" w:rsidR="009904FF" w:rsidRPr="002F3D0E" w:rsidRDefault="009904FF" w:rsidP="009904FF">
      <w:pPr>
        <w:pStyle w:val="Nagwek7"/>
        <w:rPr>
          <w:b w:val="0"/>
          <w:sz w:val="14"/>
          <w:szCs w:val="20"/>
        </w:rPr>
      </w:pPr>
      <w:r w:rsidRPr="00EF5E8A">
        <w:t>ARCHITEKTONICZNO-BUDOWLANY</w:t>
      </w:r>
    </w:p>
    <w:p w14:paraId="3E249822" w14:textId="77777777" w:rsidR="00C72213" w:rsidRDefault="00C72213" w:rsidP="00022638">
      <w:pPr>
        <w:pStyle w:val="Standard"/>
        <w:jc w:val="center"/>
        <w:rPr>
          <w:sz w:val="40"/>
        </w:rPr>
      </w:pPr>
    </w:p>
    <w:p w14:paraId="66FE6764" w14:textId="77777777" w:rsidR="00022638" w:rsidRDefault="00574B92" w:rsidP="00022638">
      <w:pPr>
        <w:pStyle w:val="Standard"/>
        <w:jc w:val="center"/>
        <w:rPr>
          <w:b/>
          <w:bCs/>
          <w:sz w:val="36"/>
        </w:rPr>
      </w:pPr>
      <w:r>
        <w:rPr>
          <w:b/>
          <w:bCs/>
          <w:sz w:val="36"/>
        </w:rPr>
        <w:t>Termomodernizacja budynku</w:t>
      </w:r>
    </w:p>
    <w:p w14:paraId="48D14AFC" w14:textId="77777777" w:rsidR="00022638" w:rsidRDefault="00022638" w:rsidP="00022638">
      <w:pPr>
        <w:pStyle w:val="Standard"/>
        <w:jc w:val="center"/>
        <w:rPr>
          <w:b/>
          <w:bCs/>
          <w:sz w:val="32"/>
        </w:rPr>
      </w:pPr>
    </w:p>
    <w:p w14:paraId="20366F5A" w14:textId="77777777" w:rsidR="00022638" w:rsidRDefault="00022638" w:rsidP="00022638">
      <w:pPr>
        <w:pStyle w:val="Standard"/>
        <w:jc w:val="both"/>
        <w:rPr>
          <w:sz w:val="20"/>
          <w:szCs w:val="20"/>
        </w:rPr>
      </w:pPr>
    </w:p>
    <w:p w14:paraId="635AA650" w14:textId="77777777" w:rsidR="00263F16" w:rsidRDefault="00022638" w:rsidP="00263F16">
      <w:pPr>
        <w:pStyle w:val="Standard"/>
        <w:ind w:left="2832" w:hanging="2607"/>
        <w:jc w:val="both"/>
        <w:rPr>
          <w:b/>
          <w:sz w:val="28"/>
        </w:rPr>
      </w:pPr>
      <w:r>
        <w:rPr>
          <w:sz w:val="30"/>
        </w:rPr>
        <w:t xml:space="preserve">   Obiekt, adres:</w:t>
      </w:r>
      <w:r>
        <w:tab/>
      </w:r>
      <w:r w:rsidR="00263F16" w:rsidRPr="007D0D0F">
        <w:rPr>
          <w:b/>
          <w:sz w:val="28"/>
        </w:rPr>
        <w:t xml:space="preserve">Budynek Mieszkalny Wielorodzinny </w:t>
      </w:r>
    </w:p>
    <w:p w14:paraId="27AB2401" w14:textId="77777777" w:rsidR="00263F16" w:rsidRPr="007D0D0F" w:rsidRDefault="00263F16" w:rsidP="00263F16">
      <w:pPr>
        <w:pStyle w:val="Standard"/>
        <w:ind w:left="2832"/>
        <w:jc w:val="both"/>
      </w:pPr>
      <w:r w:rsidRPr="007D0D0F">
        <w:rPr>
          <w:b/>
          <w:sz w:val="32"/>
          <w:szCs w:val="32"/>
        </w:rPr>
        <w:t xml:space="preserve">- </w:t>
      </w:r>
      <w:r w:rsidRPr="007D0D0F">
        <w:rPr>
          <w:b/>
          <w:sz w:val="28"/>
          <w:szCs w:val="28"/>
        </w:rPr>
        <w:t xml:space="preserve">Kategoria budynku </w:t>
      </w:r>
      <w:r w:rsidR="008C6670">
        <w:rPr>
          <w:b/>
          <w:sz w:val="28"/>
          <w:szCs w:val="28"/>
        </w:rPr>
        <w:t>XII</w:t>
      </w:r>
      <w:r w:rsidRPr="007D0D0F">
        <w:rPr>
          <w:b/>
          <w:sz w:val="28"/>
          <w:szCs w:val="28"/>
        </w:rPr>
        <w:t>I</w:t>
      </w:r>
    </w:p>
    <w:p w14:paraId="6B910524" w14:textId="05588FCF" w:rsidR="00263F16" w:rsidRPr="007D0D0F" w:rsidRDefault="00263F16" w:rsidP="00263F16">
      <w:pPr>
        <w:pStyle w:val="Standard"/>
        <w:jc w:val="both"/>
        <w:rPr>
          <w:b/>
          <w:sz w:val="28"/>
        </w:rPr>
      </w:pPr>
      <w:r w:rsidRPr="007D0D0F">
        <w:rPr>
          <w:b/>
          <w:sz w:val="28"/>
        </w:rPr>
        <w:tab/>
        <w:t xml:space="preserve">                            </w:t>
      </w:r>
      <w:r w:rsidRPr="007D0D0F">
        <w:rPr>
          <w:b/>
          <w:sz w:val="28"/>
        </w:rPr>
        <w:tab/>
        <w:t xml:space="preserve">ul. </w:t>
      </w:r>
      <w:r w:rsidR="00ED6B48">
        <w:rPr>
          <w:b/>
          <w:sz w:val="28"/>
        </w:rPr>
        <w:t>11 Listopada 81 A-F</w:t>
      </w:r>
      <w:r w:rsidRPr="007D0D0F">
        <w:rPr>
          <w:b/>
          <w:sz w:val="28"/>
        </w:rPr>
        <w:t>, 58-30</w:t>
      </w:r>
      <w:r w:rsidR="00ED6B48">
        <w:rPr>
          <w:b/>
          <w:sz w:val="28"/>
        </w:rPr>
        <w:t>2</w:t>
      </w:r>
      <w:r w:rsidRPr="007D0D0F">
        <w:rPr>
          <w:b/>
          <w:sz w:val="28"/>
        </w:rPr>
        <w:t xml:space="preserve"> Wałbrzych </w:t>
      </w:r>
    </w:p>
    <w:p w14:paraId="357F1A8F" w14:textId="0E3F3BAD" w:rsidR="00263F16" w:rsidRPr="007D0D0F" w:rsidRDefault="00263F16" w:rsidP="00263F16">
      <w:pPr>
        <w:autoSpaceDE w:val="0"/>
        <w:ind w:left="2832" w:firstLine="3"/>
      </w:pPr>
      <w:bookmarkStart w:id="0" w:name="_Hlk169094447"/>
      <w:r w:rsidRPr="007D0D0F">
        <w:rPr>
          <w:b/>
          <w:sz w:val="28"/>
          <w:szCs w:val="28"/>
        </w:rPr>
        <w:t xml:space="preserve">(dz. nr </w:t>
      </w:r>
      <w:r w:rsidR="00464348">
        <w:rPr>
          <w:b/>
          <w:sz w:val="28"/>
          <w:szCs w:val="28"/>
        </w:rPr>
        <w:t>34/4</w:t>
      </w:r>
      <w:r w:rsidRPr="007D0D0F">
        <w:rPr>
          <w:b/>
          <w:sz w:val="28"/>
          <w:szCs w:val="28"/>
        </w:rPr>
        <w:t xml:space="preserve"> obręb nr 2</w:t>
      </w:r>
      <w:r w:rsidR="00464348">
        <w:rPr>
          <w:b/>
          <w:sz w:val="28"/>
          <w:szCs w:val="28"/>
        </w:rPr>
        <w:t>2</w:t>
      </w:r>
      <w:r w:rsidRPr="007D0D0F">
        <w:rPr>
          <w:b/>
          <w:sz w:val="28"/>
          <w:szCs w:val="28"/>
        </w:rPr>
        <w:t xml:space="preserve"> </w:t>
      </w:r>
      <w:r w:rsidR="00464348">
        <w:rPr>
          <w:b/>
          <w:sz w:val="28"/>
          <w:szCs w:val="28"/>
        </w:rPr>
        <w:t>Stary Zdrój</w:t>
      </w:r>
      <w:r w:rsidRPr="007D0D0F">
        <w:rPr>
          <w:b/>
          <w:sz w:val="28"/>
          <w:szCs w:val="28"/>
        </w:rPr>
        <w:t>)</w:t>
      </w:r>
    </w:p>
    <w:bookmarkEnd w:id="0"/>
    <w:p w14:paraId="682AA9C0" w14:textId="77777777" w:rsidR="00022638" w:rsidRDefault="00022638" w:rsidP="00263F16">
      <w:pPr>
        <w:pStyle w:val="Standard"/>
        <w:jc w:val="both"/>
      </w:pPr>
    </w:p>
    <w:p w14:paraId="47BF27BB" w14:textId="77777777" w:rsidR="00022638" w:rsidRPr="009904FF" w:rsidRDefault="00022638" w:rsidP="009904FF">
      <w:pPr>
        <w:pStyle w:val="Standard"/>
        <w:ind w:left="2832" w:hanging="2607"/>
        <w:jc w:val="both"/>
        <w:rPr>
          <w:sz w:val="30"/>
        </w:rPr>
      </w:pPr>
    </w:p>
    <w:p w14:paraId="0B6409E1" w14:textId="107AA8F1" w:rsidR="00263F16" w:rsidRPr="007D0D0F" w:rsidRDefault="009904FF" w:rsidP="00E70B4D">
      <w:pPr>
        <w:pStyle w:val="Standard"/>
        <w:ind w:left="2832" w:hanging="2265"/>
        <w:jc w:val="both"/>
        <w:rPr>
          <w:b/>
          <w:bCs/>
          <w:sz w:val="28"/>
          <w:szCs w:val="28"/>
        </w:rPr>
      </w:pPr>
      <w:r w:rsidRPr="009904FF">
        <w:rPr>
          <w:sz w:val="30"/>
        </w:rPr>
        <w:t>Inwestor</w:t>
      </w:r>
      <w:r w:rsidR="00022638" w:rsidRPr="009904FF">
        <w:rPr>
          <w:sz w:val="30"/>
        </w:rPr>
        <w:t>:</w:t>
      </w:r>
      <w:r w:rsidR="00022638">
        <w:rPr>
          <w:b/>
        </w:rPr>
        <w:t xml:space="preserve">  </w:t>
      </w:r>
      <w:r w:rsidR="00022638">
        <w:rPr>
          <w:b/>
          <w:sz w:val="28"/>
        </w:rPr>
        <w:tab/>
      </w:r>
      <w:bookmarkStart w:id="1" w:name="_Hlk169169864"/>
      <w:r w:rsidR="00E70B4D">
        <w:rPr>
          <w:b/>
          <w:bCs/>
          <w:sz w:val="28"/>
          <w:szCs w:val="28"/>
        </w:rPr>
        <w:t xml:space="preserve">Wspólnota </w:t>
      </w:r>
      <w:r w:rsidR="00ED6B48">
        <w:rPr>
          <w:b/>
          <w:bCs/>
          <w:sz w:val="28"/>
          <w:szCs w:val="28"/>
        </w:rPr>
        <w:t>M</w:t>
      </w:r>
      <w:r w:rsidR="00ED6B48" w:rsidRPr="00ED6B48">
        <w:rPr>
          <w:b/>
          <w:bCs/>
          <w:sz w:val="28"/>
          <w:szCs w:val="28"/>
        </w:rPr>
        <w:t xml:space="preserve">ieszkaniowa </w:t>
      </w:r>
    </w:p>
    <w:p w14:paraId="17DBA128" w14:textId="67E9E7F3" w:rsidR="00263F16" w:rsidRPr="00DD6757" w:rsidRDefault="00263F16" w:rsidP="00263F16">
      <w:pPr>
        <w:pStyle w:val="Standard"/>
        <w:tabs>
          <w:tab w:val="left" w:pos="2655"/>
        </w:tabs>
        <w:suppressAutoHyphens w:val="0"/>
        <w:ind w:left="284"/>
        <w:rPr>
          <w:b/>
          <w:bCs/>
          <w:sz w:val="28"/>
          <w:szCs w:val="28"/>
        </w:rPr>
      </w:pPr>
      <w:r w:rsidRPr="007D0D0F">
        <w:rPr>
          <w:b/>
          <w:bCs/>
          <w:sz w:val="28"/>
          <w:szCs w:val="28"/>
        </w:rPr>
        <w:t xml:space="preserve">                                    </w:t>
      </w:r>
      <w:r w:rsidR="009904FF">
        <w:rPr>
          <w:b/>
          <w:bCs/>
          <w:sz w:val="28"/>
          <w:szCs w:val="28"/>
        </w:rPr>
        <w:t xml:space="preserve"> </w:t>
      </w:r>
      <w:r w:rsidRPr="00DD6757">
        <w:rPr>
          <w:b/>
          <w:bCs/>
          <w:sz w:val="28"/>
          <w:szCs w:val="28"/>
        </w:rPr>
        <w:t xml:space="preserve">przy </w:t>
      </w:r>
      <w:r w:rsidR="00E70B4D" w:rsidRPr="007D0D0F">
        <w:rPr>
          <w:b/>
          <w:sz w:val="28"/>
        </w:rPr>
        <w:t xml:space="preserve">ul. </w:t>
      </w:r>
      <w:r w:rsidR="00E70B4D">
        <w:rPr>
          <w:b/>
          <w:sz w:val="28"/>
        </w:rPr>
        <w:t xml:space="preserve">11 Listopada 81 A-F </w:t>
      </w:r>
      <w:r w:rsidR="00E70B4D" w:rsidRPr="00ED6B48">
        <w:rPr>
          <w:b/>
          <w:bCs/>
          <w:sz w:val="28"/>
          <w:szCs w:val="28"/>
        </w:rPr>
        <w:t xml:space="preserve">w </w:t>
      </w:r>
      <w:r w:rsidR="00E70B4D">
        <w:rPr>
          <w:b/>
          <w:bCs/>
          <w:sz w:val="28"/>
          <w:szCs w:val="28"/>
        </w:rPr>
        <w:t>W</w:t>
      </w:r>
      <w:r w:rsidR="00E70B4D" w:rsidRPr="00ED6B48">
        <w:rPr>
          <w:b/>
          <w:bCs/>
          <w:sz w:val="28"/>
          <w:szCs w:val="28"/>
        </w:rPr>
        <w:t>ałbrzychu</w:t>
      </w:r>
    </w:p>
    <w:p w14:paraId="5FC239A5" w14:textId="55CEEB18" w:rsidR="00263F16" w:rsidRPr="00DD6757" w:rsidRDefault="00263F16" w:rsidP="00263F16">
      <w:pPr>
        <w:pStyle w:val="Standard"/>
        <w:tabs>
          <w:tab w:val="left" w:pos="2655"/>
        </w:tabs>
        <w:suppressAutoHyphens w:val="0"/>
        <w:ind w:left="284"/>
        <w:rPr>
          <w:b/>
          <w:bCs/>
          <w:sz w:val="28"/>
          <w:szCs w:val="28"/>
        </w:rPr>
      </w:pPr>
      <w:r w:rsidRPr="00DD6757">
        <w:rPr>
          <w:b/>
          <w:bCs/>
          <w:sz w:val="28"/>
          <w:szCs w:val="28"/>
        </w:rPr>
        <w:t xml:space="preserve">                                     </w:t>
      </w:r>
      <w:r w:rsidR="004F7390" w:rsidRPr="007D0D0F">
        <w:rPr>
          <w:b/>
          <w:sz w:val="28"/>
        </w:rPr>
        <w:t>58-30</w:t>
      </w:r>
      <w:r w:rsidR="00ED6B48">
        <w:rPr>
          <w:b/>
          <w:sz w:val="28"/>
        </w:rPr>
        <w:t>2</w:t>
      </w:r>
      <w:r w:rsidR="004F7390" w:rsidRPr="007D0D0F">
        <w:rPr>
          <w:b/>
          <w:sz w:val="28"/>
        </w:rPr>
        <w:t xml:space="preserve"> Wałbrzych</w:t>
      </w:r>
    </w:p>
    <w:bookmarkEnd w:id="1"/>
    <w:p w14:paraId="392A5F09" w14:textId="77777777" w:rsidR="00022638" w:rsidRDefault="00022638" w:rsidP="00263F16">
      <w:pPr>
        <w:pStyle w:val="Standard"/>
        <w:tabs>
          <w:tab w:val="left" w:pos="2655"/>
        </w:tabs>
        <w:suppressAutoHyphens w:val="0"/>
        <w:ind w:left="284"/>
      </w:pPr>
    </w:p>
    <w:p w14:paraId="298CABEC" w14:textId="77777777" w:rsidR="00022638" w:rsidRPr="00263F16" w:rsidRDefault="00022638" w:rsidP="00263F16">
      <w:pPr>
        <w:pStyle w:val="Standard"/>
        <w:suppressAutoHyphens w:val="0"/>
      </w:pPr>
      <w:r>
        <w:rPr>
          <w:b/>
          <w:bCs/>
          <w:sz w:val="28"/>
          <w:szCs w:val="28"/>
          <w:lang w:eastAsia="pl-PL"/>
        </w:rPr>
        <w:tab/>
      </w:r>
      <w:r>
        <w:rPr>
          <w:b/>
          <w:bCs/>
          <w:sz w:val="28"/>
          <w:szCs w:val="28"/>
          <w:lang w:eastAsia="pl-PL"/>
        </w:rPr>
        <w:tab/>
      </w:r>
      <w:r>
        <w:rPr>
          <w:b/>
          <w:bCs/>
          <w:sz w:val="28"/>
          <w:szCs w:val="28"/>
          <w:lang w:eastAsia="pl-PL"/>
        </w:rPr>
        <w:tab/>
      </w:r>
    </w:p>
    <w:p w14:paraId="14AC336F" w14:textId="77777777" w:rsidR="004D3C3E" w:rsidRDefault="004D3C3E" w:rsidP="00022638">
      <w:pPr>
        <w:pStyle w:val="Standard"/>
        <w:jc w:val="both"/>
        <w:rPr>
          <w:sz w:val="28"/>
        </w:rPr>
      </w:pPr>
    </w:p>
    <w:p w14:paraId="2D3DF3BB" w14:textId="77777777" w:rsidR="00791D14" w:rsidRDefault="00791D14" w:rsidP="00022638">
      <w:pPr>
        <w:pStyle w:val="Standard"/>
        <w:jc w:val="both"/>
        <w:rPr>
          <w:sz w:val="28"/>
        </w:rPr>
      </w:pPr>
    </w:p>
    <w:p w14:paraId="3CBC0E92" w14:textId="77777777" w:rsidR="00022638" w:rsidRDefault="00022638" w:rsidP="00022638">
      <w:pPr>
        <w:pStyle w:val="Standard"/>
        <w:autoSpaceDE w:val="0"/>
        <w:jc w:val="both"/>
        <w:rPr>
          <w:sz w:val="30"/>
        </w:rPr>
      </w:pPr>
      <w:r>
        <w:rPr>
          <w:sz w:val="30"/>
        </w:rPr>
        <w:t xml:space="preserve">   Autorzy  projektu: </w:t>
      </w:r>
      <w:r>
        <w:rPr>
          <w:sz w:val="30"/>
        </w:rPr>
        <w:tab/>
      </w:r>
    </w:p>
    <w:p w14:paraId="1587D560" w14:textId="77777777" w:rsidR="00022638" w:rsidRDefault="00022638" w:rsidP="00022638">
      <w:pPr>
        <w:pStyle w:val="Standard"/>
        <w:autoSpaceDE w:val="0"/>
        <w:jc w:val="both"/>
        <w:rPr>
          <w:b/>
          <w:sz w:val="16"/>
        </w:rPr>
      </w:pPr>
    </w:p>
    <w:tbl>
      <w:tblPr>
        <w:tblW w:w="9300" w:type="dxa"/>
        <w:tblInd w:w="-1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3995"/>
        <w:gridCol w:w="3637"/>
      </w:tblGrid>
      <w:tr w:rsidR="00893CB8" w14:paraId="576B46AA" w14:textId="77777777" w:rsidTr="00027996">
        <w:trPr>
          <w:trHeight w:val="34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4E8FD" w14:textId="77777777" w:rsidR="00893CB8" w:rsidRPr="00897F3A" w:rsidRDefault="00893CB8" w:rsidP="00027996">
            <w:pPr>
              <w:pStyle w:val="Standard"/>
              <w:autoSpaceDE w:val="0"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AFF64" w14:textId="77777777" w:rsidR="00893CB8" w:rsidRDefault="00893CB8" w:rsidP="00027996">
            <w:pPr>
              <w:pStyle w:val="Standard"/>
              <w:autoSpaceDE w:val="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Tytuł, Imię i Nazwisko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44BC2" w14:textId="77777777" w:rsidR="00893CB8" w:rsidRDefault="00893CB8" w:rsidP="00027996">
            <w:pPr>
              <w:pStyle w:val="Standard"/>
              <w:autoSpaceDE w:val="0"/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>Podpis</w:t>
            </w:r>
          </w:p>
        </w:tc>
      </w:tr>
      <w:tr w:rsidR="00893CB8" w14:paraId="27E042D4" w14:textId="77777777" w:rsidTr="00027996">
        <w:trPr>
          <w:trHeight w:hRule="exact" w:val="117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2C4E5" w14:textId="77777777" w:rsidR="00893CB8" w:rsidRDefault="00893CB8" w:rsidP="00027996">
            <w:pPr>
              <w:pStyle w:val="Standard"/>
              <w:autoSpaceDE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Projektant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85690" w14:textId="77777777" w:rsidR="00893CB8" w:rsidRDefault="00893CB8" w:rsidP="00027996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 xml:space="preserve"> inż. Edward Knapczyk</w:t>
            </w:r>
          </w:p>
          <w:p w14:paraId="78ADB630" w14:textId="77777777" w:rsidR="00893CB8" w:rsidRDefault="00893CB8" w:rsidP="00027996">
            <w:pPr>
              <w:pStyle w:val="Standard"/>
              <w:jc w:val="center"/>
            </w:pPr>
            <w:r>
              <w:rPr>
                <w:b/>
              </w:rPr>
              <w:t xml:space="preserve"> </w:t>
            </w:r>
            <w:proofErr w:type="spellStart"/>
            <w:r>
              <w:t>upr</w:t>
            </w:r>
            <w:proofErr w:type="spellEnd"/>
            <w:r>
              <w:t>. nr UAN VI-f/3/144/84</w:t>
            </w:r>
          </w:p>
          <w:p w14:paraId="3B335483" w14:textId="77777777" w:rsidR="00893CB8" w:rsidRPr="00511CDB" w:rsidRDefault="00893CB8" w:rsidP="00027996">
            <w:pPr>
              <w:pStyle w:val="Standard"/>
              <w:autoSpaceDE w:val="0"/>
              <w:jc w:val="center"/>
              <w:rPr>
                <w:color w:val="000000"/>
                <w:sz w:val="28"/>
                <w:szCs w:val="28"/>
              </w:rPr>
            </w:pPr>
            <w:r>
              <w:t>oraz ANF 2/92/83r.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DEFD8" w14:textId="77777777" w:rsidR="00893CB8" w:rsidRDefault="00893CB8" w:rsidP="00027996">
            <w:pPr>
              <w:pStyle w:val="Standard"/>
              <w:autoSpaceDE w:val="0"/>
              <w:snapToGrid w:val="0"/>
              <w:rPr>
                <w:color w:val="000000"/>
                <w:szCs w:val="28"/>
              </w:rPr>
            </w:pPr>
          </w:p>
          <w:p w14:paraId="52270B88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3EF246FC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6F99FE92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01C81CC1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7503D95F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2FB719BC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1E631465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5A122B06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06097833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3454E909" w14:textId="77777777" w:rsidR="00893CB8" w:rsidRDefault="00893CB8" w:rsidP="00027996">
            <w:pPr>
              <w:pStyle w:val="Standard"/>
              <w:autoSpaceDE w:val="0"/>
              <w:rPr>
                <w:color w:val="000000"/>
                <w:szCs w:val="28"/>
              </w:rPr>
            </w:pPr>
          </w:p>
          <w:p w14:paraId="387CD410" w14:textId="77777777" w:rsidR="00893CB8" w:rsidRDefault="00893CB8" w:rsidP="00027996">
            <w:pPr>
              <w:pStyle w:val="Standard"/>
              <w:autoSpaceDE w:val="0"/>
              <w:rPr>
                <w:color w:val="000000"/>
                <w:sz w:val="28"/>
                <w:szCs w:val="28"/>
              </w:rPr>
            </w:pPr>
          </w:p>
        </w:tc>
      </w:tr>
      <w:tr w:rsidR="00893CB8" w14:paraId="2D09D4F4" w14:textId="77777777" w:rsidTr="00027996">
        <w:trPr>
          <w:trHeight w:hRule="exact" w:val="1200"/>
        </w:trPr>
        <w:tc>
          <w:tcPr>
            <w:tcW w:w="1668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090C3" w14:textId="77777777" w:rsidR="00893CB8" w:rsidRDefault="00893CB8" w:rsidP="00027996">
            <w:pPr>
              <w:pStyle w:val="Standard"/>
              <w:autoSpaceDE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Asystent</w:t>
            </w:r>
          </w:p>
        </w:tc>
        <w:tc>
          <w:tcPr>
            <w:tcW w:w="399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E6933" w14:textId="77777777" w:rsidR="00893CB8" w:rsidRPr="00273AFA" w:rsidRDefault="00893CB8" w:rsidP="00027996">
            <w:pPr>
              <w:jc w:val="center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mgr inż</w:t>
            </w:r>
            <w:r>
              <w:rPr>
                <w:sz w:val="28"/>
              </w:rPr>
              <w:t xml:space="preserve">. Piotr </w:t>
            </w:r>
            <w:proofErr w:type="spellStart"/>
            <w:r>
              <w:rPr>
                <w:sz w:val="28"/>
              </w:rPr>
              <w:t>Kopinowski</w:t>
            </w:r>
            <w:proofErr w:type="spellEnd"/>
          </w:p>
          <w:p w14:paraId="44C693A2" w14:textId="77777777" w:rsidR="00893CB8" w:rsidRDefault="00893CB8" w:rsidP="00027996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  <w:tc>
          <w:tcPr>
            <w:tcW w:w="36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A79FB" w14:textId="77777777" w:rsidR="00893CB8" w:rsidRDefault="00893CB8" w:rsidP="00027996">
            <w:pPr>
              <w:pStyle w:val="Standard"/>
              <w:autoSpaceDE w:val="0"/>
              <w:snapToGrid w:val="0"/>
              <w:rPr>
                <w:color w:val="000000"/>
                <w:szCs w:val="28"/>
              </w:rPr>
            </w:pPr>
          </w:p>
          <w:p w14:paraId="3FC65AA4" w14:textId="77777777" w:rsidR="00893CB8" w:rsidRDefault="00893CB8" w:rsidP="00027996">
            <w:pPr>
              <w:pStyle w:val="Standard"/>
              <w:autoSpaceDE w:val="0"/>
              <w:snapToGrid w:val="0"/>
              <w:rPr>
                <w:color w:val="000000"/>
                <w:szCs w:val="28"/>
              </w:rPr>
            </w:pPr>
          </w:p>
          <w:p w14:paraId="379011DB" w14:textId="77777777" w:rsidR="00893CB8" w:rsidRDefault="00893CB8" w:rsidP="00027996">
            <w:pPr>
              <w:pStyle w:val="Standard"/>
              <w:autoSpaceDE w:val="0"/>
              <w:snapToGrid w:val="0"/>
              <w:rPr>
                <w:color w:val="000000"/>
                <w:szCs w:val="28"/>
              </w:rPr>
            </w:pPr>
          </w:p>
        </w:tc>
      </w:tr>
    </w:tbl>
    <w:p w14:paraId="48896DDD" w14:textId="77777777" w:rsidR="00022638" w:rsidRDefault="00022638" w:rsidP="00B31AA6">
      <w:pPr>
        <w:pStyle w:val="Standard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B48A01C" w14:textId="77777777" w:rsidR="00791D14" w:rsidRDefault="00791D14" w:rsidP="00B31AA6">
      <w:pPr>
        <w:pStyle w:val="Standard"/>
        <w:jc w:val="both"/>
      </w:pPr>
    </w:p>
    <w:p w14:paraId="0C33306F" w14:textId="77777777" w:rsidR="00791D14" w:rsidRDefault="00791D14" w:rsidP="00B31AA6">
      <w:pPr>
        <w:pStyle w:val="Standard"/>
        <w:jc w:val="both"/>
      </w:pPr>
    </w:p>
    <w:p w14:paraId="22D5D922" w14:textId="77777777" w:rsidR="00022638" w:rsidRDefault="00022638" w:rsidP="00022638">
      <w:pPr>
        <w:pStyle w:val="Standard"/>
        <w:ind w:left="7080"/>
        <w:jc w:val="both"/>
      </w:pPr>
      <w:r>
        <w:rPr>
          <w:b/>
        </w:rPr>
        <w:t>Egzemplarz nr: ……</w:t>
      </w:r>
    </w:p>
    <w:p w14:paraId="00F7B9C8" w14:textId="77777777" w:rsidR="00022638" w:rsidRDefault="00022638" w:rsidP="00022638">
      <w:pPr>
        <w:pStyle w:val="Standard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u w:val="single"/>
        </w:rPr>
        <w:t>Na prawach rękopisu</w:t>
      </w:r>
    </w:p>
    <w:p w14:paraId="3A9EEB9F" w14:textId="77777777" w:rsidR="00022638" w:rsidRDefault="00022638" w:rsidP="00022638">
      <w:pPr>
        <w:pStyle w:val="Standarduser"/>
        <w:jc w:val="both"/>
      </w:pPr>
    </w:p>
    <w:p w14:paraId="14F14781" w14:textId="77777777" w:rsidR="00E70B4D" w:rsidRDefault="00E70B4D" w:rsidP="00022638">
      <w:pPr>
        <w:pStyle w:val="Standarduser"/>
        <w:jc w:val="both"/>
      </w:pPr>
    </w:p>
    <w:p w14:paraId="7DC214EA" w14:textId="77777777" w:rsidR="00022638" w:rsidRDefault="00022638" w:rsidP="00022638">
      <w:pPr>
        <w:pStyle w:val="Standard"/>
        <w:rPr>
          <w:i/>
          <w:u w:val="single"/>
        </w:rPr>
      </w:pPr>
    </w:p>
    <w:p w14:paraId="19A95EBB" w14:textId="77777777" w:rsidR="004D3C3E" w:rsidRDefault="004D3C3E" w:rsidP="00022638">
      <w:pPr>
        <w:pStyle w:val="Standard"/>
        <w:rPr>
          <w:i/>
          <w:u w:val="single"/>
        </w:rPr>
      </w:pPr>
    </w:p>
    <w:p w14:paraId="11A3DA05" w14:textId="77777777" w:rsidR="004D3C3E" w:rsidRDefault="004D3C3E" w:rsidP="00022638">
      <w:pPr>
        <w:pStyle w:val="Standard"/>
        <w:rPr>
          <w:i/>
          <w:u w:val="single"/>
        </w:rPr>
      </w:pPr>
    </w:p>
    <w:p w14:paraId="55EF9A20" w14:textId="0A38482A" w:rsidR="00022638" w:rsidRPr="00076E12" w:rsidRDefault="00022638" w:rsidP="00022638">
      <w:pPr>
        <w:pStyle w:val="Standard"/>
      </w:pPr>
      <w:r w:rsidRPr="00076E12">
        <w:t xml:space="preserve">WAŁBRZYCH, </w:t>
      </w:r>
      <w:r w:rsidR="00076E12">
        <w:t>Marzec</w:t>
      </w:r>
      <w:r w:rsidR="00263F16" w:rsidRPr="00076E12">
        <w:t xml:space="preserve"> 202</w:t>
      </w:r>
      <w:r w:rsidR="00893CB8" w:rsidRPr="00076E12">
        <w:t>4</w:t>
      </w:r>
    </w:p>
    <w:p w14:paraId="2FBE13F3" w14:textId="77777777" w:rsidR="00511CDB" w:rsidRDefault="00511CDB" w:rsidP="00511CDB">
      <w:pPr>
        <w:pStyle w:val="Standard"/>
      </w:pPr>
    </w:p>
    <w:p w14:paraId="2A101E61" w14:textId="77777777" w:rsidR="00691ABF" w:rsidRDefault="00691ABF" w:rsidP="00511CDB">
      <w:pPr>
        <w:pStyle w:val="Standard"/>
      </w:pPr>
    </w:p>
    <w:p w14:paraId="4E18D646" w14:textId="77777777" w:rsidR="00893CB8" w:rsidRPr="00E542A1" w:rsidRDefault="00893CB8" w:rsidP="00076E12">
      <w:pPr>
        <w:keepNext/>
        <w:widowControl w:val="0"/>
        <w:suppressAutoHyphens/>
        <w:autoSpaceDN w:val="0"/>
        <w:spacing w:line="120" w:lineRule="atLeast"/>
        <w:jc w:val="center"/>
        <w:textAlignment w:val="baseline"/>
        <w:outlineLvl w:val="3"/>
        <w:rPr>
          <w:b/>
          <w:kern w:val="3"/>
          <w:sz w:val="30"/>
          <w:szCs w:val="30"/>
          <w:lang w:eastAsia="zh-CN"/>
        </w:rPr>
      </w:pPr>
      <w:r w:rsidRPr="00E542A1">
        <w:rPr>
          <w:b/>
          <w:kern w:val="3"/>
          <w:sz w:val="30"/>
          <w:szCs w:val="30"/>
          <w:lang w:eastAsia="zh-CN"/>
        </w:rPr>
        <w:lastRenderedPageBreak/>
        <w:t>SPIS TREŚCI</w:t>
      </w:r>
    </w:p>
    <w:p w14:paraId="29E12874" w14:textId="77777777" w:rsidR="00893CB8" w:rsidRPr="00E542A1" w:rsidRDefault="00893CB8" w:rsidP="00893CB8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</w:p>
    <w:p w14:paraId="3DD9A8A2" w14:textId="77777777" w:rsidR="00893CB8" w:rsidRPr="00E542A1" w:rsidRDefault="00893CB8" w:rsidP="00893CB8">
      <w:pPr>
        <w:suppressAutoHyphens/>
        <w:autoSpaceDN w:val="0"/>
        <w:textAlignment w:val="baseline"/>
        <w:rPr>
          <w:kern w:val="3"/>
          <w:sz w:val="28"/>
          <w:szCs w:val="28"/>
          <w:lang w:eastAsia="zh-CN"/>
        </w:rPr>
      </w:pPr>
    </w:p>
    <w:p w14:paraId="71E42F43" w14:textId="5781146E" w:rsidR="00076E12" w:rsidRPr="00076E12" w:rsidRDefault="00076E12" w:rsidP="00076E12">
      <w:pPr>
        <w:widowControl w:val="0"/>
        <w:numPr>
          <w:ilvl w:val="0"/>
          <w:numId w:val="11"/>
        </w:numPr>
        <w:suppressAutoHyphens/>
        <w:autoSpaceDE w:val="0"/>
        <w:autoSpaceDN w:val="0"/>
        <w:spacing w:line="100" w:lineRule="atLeast"/>
        <w:textAlignment w:val="baseline"/>
        <w:rPr>
          <w:kern w:val="3"/>
          <w:sz w:val="28"/>
          <w:szCs w:val="28"/>
          <w:lang w:eastAsia="zh-CN"/>
        </w:rPr>
      </w:pPr>
      <w:r w:rsidRPr="00076E12">
        <w:rPr>
          <w:kern w:val="3"/>
          <w:sz w:val="28"/>
          <w:szCs w:val="28"/>
          <w:lang w:eastAsia="zh-CN"/>
        </w:rPr>
        <w:t>OŚWIADCZENIE PROJEKTANTA</w:t>
      </w:r>
    </w:p>
    <w:p w14:paraId="6227150F" w14:textId="69EADB19" w:rsidR="00893CB8" w:rsidRPr="00E542A1" w:rsidRDefault="00893CB8" w:rsidP="00893CB8">
      <w:pPr>
        <w:widowControl w:val="0"/>
        <w:numPr>
          <w:ilvl w:val="0"/>
          <w:numId w:val="11"/>
        </w:numPr>
        <w:suppressAutoHyphens/>
        <w:autoSpaceDE w:val="0"/>
        <w:autoSpaceDN w:val="0"/>
        <w:spacing w:line="100" w:lineRule="atLeast"/>
        <w:textAlignment w:val="baseline"/>
        <w:rPr>
          <w:kern w:val="3"/>
          <w:sz w:val="28"/>
          <w:szCs w:val="28"/>
          <w:lang w:eastAsia="zh-CN"/>
        </w:rPr>
      </w:pPr>
      <w:r w:rsidRPr="00E542A1">
        <w:rPr>
          <w:kern w:val="3"/>
          <w:sz w:val="28"/>
          <w:szCs w:val="28"/>
          <w:lang w:eastAsia="zh-CN"/>
        </w:rPr>
        <w:t>Opis techniczny do projektu</w:t>
      </w:r>
    </w:p>
    <w:p w14:paraId="105FC1DC" w14:textId="77777777" w:rsidR="00893CB8" w:rsidRPr="00E542A1" w:rsidRDefault="00893CB8" w:rsidP="00893CB8">
      <w:pPr>
        <w:widowControl w:val="0"/>
        <w:numPr>
          <w:ilvl w:val="0"/>
          <w:numId w:val="11"/>
        </w:numPr>
        <w:suppressAutoHyphens/>
        <w:autoSpaceDE w:val="0"/>
        <w:autoSpaceDN w:val="0"/>
        <w:spacing w:line="100" w:lineRule="atLeast"/>
        <w:textAlignment w:val="baseline"/>
        <w:rPr>
          <w:kern w:val="3"/>
          <w:sz w:val="28"/>
          <w:szCs w:val="28"/>
          <w:lang w:eastAsia="zh-CN"/>
        </w:rPr>
      </w:pPr>
      <w:r w:rsidRPr="00E542A1">
        <w:rPr>
          <w:kern w:val="3"/>
          <w:sz w:val="28"/>
          <w:szCs w:val="28"/>
          <w:lang w:eastAsia="zh-CN"/>
        </w:rPr>
        <w:t>Informacja dotycząca planu bezpieczeństwa i ochrony zdrowia</w:t>
      </w:r>
    </w:p>
    <w:p w14:paraId="449CCD7E" w14:textId="77777777" w:rsidR="00893CB8" w:rsidRPr="00E542A1" w:rsidRDefault="00893CB8" w:rsidP="00893CB8">
      <w:pPr>
        <w:widowControl w:val="0"/>
        <w:numPr>
          <w:ilvl w:val="0"/>
          <w:numId w:val="11"/>
        </w:numPr>
        <w:suppressAutoHyphens/>
        <w:autoSpaceDE w:val="0"/>
        <w:autoSpaceDN w:val="0"/>
        <w:spacing w:line="100" w:lineRule="atLeast"/>
        <w:textAlignment w:val="baseline"/>
        <w:rPr>
          <w:kern w:val="3"/>
          <w:sz w:val="28"/>
          <w:szCs w:val="28"/>
          <w:lang w:eastAsia="zh-CN"/>
        </w:rPr>
      </w:pPr>
      <w:r w:rsidRPr="00E542A1">
        <w:rPr>
          <w:kern w:val="3"/>
          <w:sz w:val="28"/>
          <w:szCs w:val="28"/>
          <w:lang w:eastAsia="zh-CN"/>
        </w:rPr>
        <w:t>Część graficzna</w:t>
      </w:r>
    </w:p>
    <w:p w14:paraId="735832EE" w14:textId="77777777" w:rsidR="00AC5A4E" w:rsidRDefault="00AC5A4E" w:rsidP="00AC5A4E">
      <w:pPr>
        <w:pStyle w:val="Standard"/>
        <w:rPr>
          <w:sz w:val="36"/>
        </w:rPr>
      </w:pPr>
    </w:p>
    <w:p w14:paraId="19A6D245" w14:textId="77777777" w:rsidR="00AC5A4E" w:rsidRDefault="00AC5A4E" w:rsidP="00AC5A4E">
      <w:pPr>
        <w:pStyle w:val="Standard"/>
        <w:rPr>
          <w:sz w:val="36"/>
        </w:rPr>
      </w:pPr>
    </w:p>
    <w:tbl>
      <w:tblPr>
        <w:tblW w:w="8828" w:type="dxa"/>
        <w:tblInd w:w="3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7"/>
        <w:gridCol w:w="6804"/>
        <w:gridCol w:w="1147"/>
      </w:tblGrid>
      <w:tr w:rsidR="00893CB8" w:rsidRPr="00181C23" w14:paraId="341C1EF4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7A1511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870451" w14:textId="7A1C0D7B" w:rsidR="00893CB8" w:rsidRPr="00E26724" w:rsidRDefault="00893CB8" w:rsidP="00027996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</w:t>
            </w:r>
            <w:r w:rsidR="0022317E" w:rsidRPr="00E26724">
              <w:rPr>
                <w:sz w:val="28"/>
                <w:szCs w:val="28"/>
              </w:rPr>
              <w:t xml:space="preserve"> </w:t>
            </w:r>
            <w:r w:rsidRPr="00E26724">
              <w:rPr>
                <w:sz w:val="28"/>
                <w:szCs w:val="28"/>
              </w:rPr>
              <w:t>p</w:t>
            </w:r>
            <w:r w:rsidR="0022317E" w:rsidRPr="00E26724">
              <w:rPr>
                <w:sz w:val="28"/>
                <w:szCs w:val="28"/>
              </w:rPr>
              <w:t>ołudniowo</w:t>
            </w:r>
            <w:r w:rsidRPr="00E26724">
              <w:rPr>
                <w:sz w:val="28"/>
                <w:szCs w:val="28"/>
              </w:rPr>
              <w:t>-zachodniej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D7AC8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893CB8" w:rsidRPr="00181C23" w14:paraId="4ADEF213" w14:textId="77777777" w:rsidTr="00027996">
        <w:trPr>
          <w:trHeight w:val="39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DC3761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2/K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01F6D" w14:textId="0192DC5A" w:rsidR="0022317E" w:rsidRPr="00E26724" w:rsidRDefault="00893CB8" w:rsidP="00027996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</w:t>
            </w:r>
            <w:r w:rsidR="0022317E" w:rsidRPr="00E26724">
              <w:rPr>
                <w:sz w:val="28"/>
                <w:szCs w:val="28"/>
              </w:rPr>
              <w:t xml:space="preserve"> </w:t>
            </w:r>
            <w:r w:rsidRPr="00E26724">
              <w:rPr>
                <w:sz w:val="28"/>
                <w:szCs w:val="28"/>
              </w:rPr>
              <w:t>północno-</w:t>
            </w:r>
            <w:r w:rsidR="0022317E" w:rsidRPr="00E26724">
              <w:rPr>
                <w:sz w:val="28"/>
                <w:szCs w:val="28"/>
              </w:rPr>
              <w:t xml:space="preserve">zachodniej </w:t>
            </w:r>
          </w:p>
          <w:p w14:paraId="5C455BAE" w14:textId="4A8BB734" w:rsidR="00893CB8" w:rsidRPr="00E26724" w:rsidRDefault="0022317E" w:rsidP="00027996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i północno-</w:t>
            </w:r>
            <w:r w:rsidR="00893CB8" w:rsidRPr="00E26724">
              <w:rPr>
                <w:sz w:val="28"/>
                <w:szCs w:val="28"/>
              </w:rPr>
              <w:t>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AFB13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893CB8" w:rsidRPr="00181C23" w14:paraId="7C21C375" w14:textId="77777777" w:rsidTr="00027996">
        <w:trPr>
          <w:trHeight w:val="39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9AB93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3/K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381D17" w14:textId="69F1B615" w:rsidR="00893CB8" w:rsidRPr="00E26724" w:rsidRDefault="00893CB8" w:rsidP="00027996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</w:t>
            </w:r>
            <w:r w:rsidR="0022317E" w:rsidRPr="00E26724">
              <w:rPr>
                <w:sz w:val="28"/>
                <w:szCs w:val="28"/>
              </w:rPr>
              <w:t xml:space="preserve"> północno-zachodniej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0CA68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893CB8" w:rsidRPr="00181C23" w14:paraId="082ED3A9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544AE1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4/K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95874" w14:textId="213E2F02" w:rsidR="00893CB8" w:rsidRPr="00E26724" w:rsidRDefault="00893CB8" w:rsidP="00027996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</w:t>
            </w:r>
            <w:r w:rsidR="0022317E" w:rsidRPr="00E26724">
              <w:rPr>
                <w:sz w:val="28"/>
                <w:szCs w:val="28"/>
              </w:rPr>
              <w:t xml:space="preserve"> </w:t>
            </w:r>
            <w:r w:rsidRPr="00E26724">
              <w:rPr>
                <w:sz w:val="28"/>
                <w:szCs w:val="28"/>
              </w:rPr>
              <w:t>północno-</w:t>
            </w:r>
            <w:r w:rsidR="0022317E" w:rsidRPr="00E26724">
              <w:rPr>
                <w:sz w:val="28"/>
                <w:szCs w:val="28"/>
              </w:rPr>
              <w:t>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33540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893CB8" w:rsidRPr="00181C23" w14:paraId="2B4029FD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7AB42B" w14:textId="77777777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5/K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5E8AD3" w14:textId="699E2063" w:rsidR="00893CB8" w:rsidRPr="00E26724" w:rsidRDefault="00893CB8" w:rsidP="00027996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</w:t>
            </w:r>
            <w:r w:rsidR="0022317E" w:rsidRPr="00E26724">
              <w:rPr>
                <w:sz w:val="28"/>
                <w:szCs w:val="28"/>
              </w:rPr>
              <w:t xml:space="preserve"> </w:t>
            </w:r>
            <w:r w:rsidRPr="00E26724">
              <w:rPr>
                <w:sz w:val="28"/>
                <w:szCs w:val="28"/>
              </w:rPr>
              <w:t>południowo-wschodniej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072C8" w14:textId="0470F450" w:rsidR="00893CB8" w:rsidRPr="00181C23" w:rsidRDefault="00893CB8" w:rsidP="00027996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22317E" w:rsidRPr="00181C23" w14:paraId="1A4CFF51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97A5C0" w14:textId="77777777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BEA498" w14:textId="724D6CCC" w:rsidR="0022317E" w:rsidRPr="00E26724" w:rsidRDefault="0022317E" w:rsidP="0022317E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południowo-zachodniej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BD3FFE" w14:textId="6926A9AC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22317E" w:rsidRPr="00181C23" w14:paraId="45EE67CE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EB8CA3" w14:textId="77777777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F0442" w14:textId="3D67BC7C" w:rsidR="0022317E" w:rsidRPr="00E26724" w:rsidRDefault="0022317E" w:rsidP="0022317E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północno-wschodniej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D336E9" w14:textId="4B13C569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22317E" w:rsidRPr="00181C23" w14:paraId="25AE5522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11789" w14:textId="77777777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C0CA79" w14:textId="505060E6" w:rsidR="0022317E" w:rsidRPr="00E26724" w:rsidRDefault="0022317E" w:rsidP="0022317E">
            <w:pPr>
              <w:pStyle w:val="Standard"/>
              <w:rPr>
                <w:sz w:val="28"/>
                <w:szCs w:val="28"/>
              </w:rPr>
            </w:pPr>
            <w:r w:rsidRPr="00E26724">
              <w:rPr>
                <w:sz w:val="28"/>
                <w:szCs w:val="28"/>
              </w:rPr>
              <w:t>Widok elewacji – południowo 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24466B" w14:textId="4613144B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1:100</w:t>
            </w:r>
          </w:p>
        </w:tc>
      </w:tr>
      <w:tr w:rsidR="0022317E" w:rsidRPr="00181C23" w14:paraId="2CE64CF0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A4AAEC" w14:textId="5FD0D936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3DFD40" w14:textId="40DB27B9" w:rsidR="0022317E" w:rsidRPr="00181C23" w:rsidRDefault="0022317E" w:rsidP="0022317E">
            <w:pPr>
              <w:pStyle w:val="Standard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Przekrój balkonu</w:t>
            </w:r>
            <w:r w:rsidR="00E26724">
              <w:rPr>
                <w:sz w:val="28"/>
                <w:szCs w:val="28"/>
              </w:rPr>
              <w:t>/tarasu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2927BE" w14:textId="77777777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-</w:t>
            </w:r>
          </w:p>
        </w:tc>
      </w:tr>
      <w:tr w:rsidR="0022317E" w:rsidRPr="00181C23" w14:paraId="7EFF9F2A" w14:textId="77777777" w:rsidTr="00027996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224D69" w14:textId="62A34629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181C23">
              <w:rPr>
                <w:sz w:val="28"/>
                <w:szCs w:val="28"/>
              </w:rPr>
              <w:t>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06DCB" w14:textId="685E8649" w:rsidR="0022317E" w:rsidRPr="00181C23" w:rsidRDefault="00E26724" w:rsidP="0022317E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Zestawienie okien i drzwi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0C482" w14:textId="77777777" w:rsidR="0022317E" w:rsidRPr="00181C23" w:rsidRDefault="0022317E" w:rsidP="0022317E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14:paraId="2FDD53A5" w14:textId="77777777" w:rsidR="00AC5A4E" w:rsidRDefault="00AC5A4E" w:rsidP="00AC5A4E">
      <w:pPr>
        <w:pStyle w:val="Standard"/>
        <w:rPr>
          <w:sz w:val="36"/>
        </w:rPr>
      </w:pPr>
    </w:p>
    <w:p w14:paraId="55800669" w14:textId="77777777" w:rsidR="00893CB8" w:rsidRDefault="00893CB8" w:rsidP="00893CB8">
      <w:pPr>
        <w:widowControl w:val="0"/>
        <w:numPr>
          <w:ilvl w:val="0"/>
          <w:numId w:val="11"/>
        </w:numPr>
        <w:suppressAutoHyphens/>
        <w:autoSpaceDE w:val="0"/>
        <w:autoSpaceDN w:val="0"/>
        <w:spacing w:line="100" w:lineRule="atLeast"/>
        <w:textAlignment w:val="baseline"/>
        <w:rPr>
          <w:kern w:val="3"/>
          <w:sz w:val="28"/>
          <w:szCs w:val="28"/>
          <w:lang w:eastAsia="zh-CN"/>
        </w:rPr>
      </w:pPr>
      <w:r>
        <w:rPr>
          <w:kern w:val="3"/>
          <w:sz w:val="28"/>
          <w:szCs w:val="28"/>
          <w:lang w:eastAsia="zh-CN"/>
        </w:rPr>
        <w:t>Dokumenty formalno-prawne</w:t>
      </w:r>
    </w:p>
    <w:p w14:paraId="2B82CD47" w14:textId="77777777" w:rsidR="00893CB8" w:rsidRDefault="00893CB8" w:rsidP="00893CB8">
      <w:pPr>
        <w:pStyle w:val="Standard"/>
        <w:autoSpaceDE w:val="0"/>
        <w:ind w:firstLine="708"/>
        <w:rPr>
          <w:sz w:val="28"/>
          <w:szCs w:val="28"/>
        </w:rPr>
      </w:pPr>
      <w:r>
        <w:rPr>
          <w:sz w:val="28"/>
          <w:szCs w:val="28"/>
        </w:rPr>
        <w:t>- Uprawnienia projektowe projektanta</w:t>
      </w:r>
    </w:p>
    <w:p w14:paraId="5409DC2E" w14:textId="77777777" w:rsidR="00893CB8" w:rsidRDefault="00893CB8" w:rsidP="00893CB8">
      <w:pPr>
        <w:pStyle w:val="Standard"/>
        <w:autoSpaceDE w:val="0"/>
        <w:ind w:firstLine="708"/>
        <w:rPr>
          <w:sz w:val="28"/>
          <w:szCs w:val="28"/>
        </w:rPr>
      </w:pPr>
      <w:r>
        <w:rPr>
          <w:sz w:val="28"/>
          <w:szCs w:val="28"/>
        </w:rPr>
        <w:t>- Zaświadczenie o przynależności do Izby Inżynierów Budownictwa</w:t>
      </w:r>
    </w:p>
    <w:p w14:paraId="7DAE162F" w14:textId="34ECC330" w:rsidR="00893CB8" w:rsidRDefault="00893CB8" w:rsidP="00893CB8">
      <w:pPr>
        <w:pStyle w:val="Standard"/>
        <w:autoSpaceDE w:val="0"/>
        <w:ind w:firstLine="708"/>
        <w:rPr>
          <w:sz w:val="28"/>
          <w:szCs w:val="28"/>
        </w:rPr>
      </w:pPr>
    </w:p>
    <w:p w14:paraId="7A91C777" w14:textId="77777777" w:rsidR="007D5C46" w:rsidRDefault="007D5C46" w:rsidP="00893CB8">
      <w:pPr>
        <w:pStyle w:val="Standard"/>
        <w:autoSpaceDE w:val="0"/>
        <w:ind w:firstLine="708"/>
        <w:rPr>
          <w:sz w:val="28"/>
          <w:szCs w:val="28"/>
        </w:rPr>
      </w:pPr>
    </w:p>
    <w:p w14:paraId="20DBCACF" w14:textId="3096403B" w:rsidR="00076E12" w:rsidRPr="009B5300" w:rsidRDefault="00076E12" w:rsidP="00076E12">
      <w:pPr>
        <w:pStyle w:val="Standard"/>
        <w:numPr>
          <w:ilvl w:val="1"/>
          <w:numId w:val="33"/>
        </w:numPr>
        <w:autoSpaceDE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1. </w:t>
      </w:r>
      <w:r w:rsidRPr="009B5300">
        <w:rPr>
          <w:b/>
          <w:bCs/>
          <w:sz w:val="28"/>
          <w:szCs w:val="28"/>
          <w:u w:val="single"/>
        </w:rPr>
        <w:t>OŚWIADCZENIE PROJEKTANTA</w:t>
      </w:r>
    </w:p>
    <w:p w14:paraId="2B00308E" w14:textId="77777777" w:rsidR="00076E12" w:rsidRPr="009B5300" w:rsidRDefault="00076E12" w:rsidP="00076E12">
      <w:pPr>
        <w:pStyle w:val="Standard"/>
        <w:autoSpaceDE w:val="0"/>
        <w:rPr>
          <w:b/>
          <w:bCs/>
          <w:sz w:val="28"/>
          <w:szCs w:val="28"/>
        </w:rPr>
      </w:pPr>
    </w:p>
    <w:p w14:paraId="41538AC2" w14:textId="6CA895CE" w:rsidR="00076E12" w:rsidRPr="00076E12" w:rsidRDefault="004214C0" w:rsidP="00076E12">
      <w:pPr>
        <w:pStyle w:val="Standard"/>
        <w:rPr>
          <w:b/>
          <w:bCs/>
          <w:sz w:val="36"/>
        </w:rPr>
      </w:pPr>
      <w:r w:rsidRPr="00401B95">
        <w:rPr>
          <w:szCs w:val="28"/>
        </w:rPr>
        <w:t xml:space="preserve">Zgodnie z art. 34 ust. 3 ustawy z dnia 7 lipca 1994 r - </w:t>
      </w:r>
      <w:r w:rsidRPr="00401B95">
        <w:rPr>
          <w:iCs/>
          <w:szCs w:val="28"/>
        </w:rPr>
        <w:t xml:space="preserve">Prawo budowlane/ Dz. U. z 2020r. poz. 1333 z późniejszymi zmianami, </w:t>
      </w:r>
      <w:r w:rsidRPr="00401B95">
        <w:rPr>
          <w:szCs w:val="28"/>
        </w:rPr>
        <w:t>oświadczam, że projekt</w:t>
      </w:r>
      <w:r>
        <w:rPr>
          <w:szCs w:val="28"/>
        </w:rPr>
        <w:t xml:space="preserve"> architektoniczno-budowlany</w:t>
      </w:r>
      <w:r w:rsidR="00076E12" w:rsidRPr="00A74482">
        <w:t xml:space="preserve">:  </w:t>
      </w:r>
      <w:r w:rsidR="00076E12" w:rsidRPr="00076E12">
        <w:rPr>
          <w:b/>
          <w:sz w:val="28"/>
          <w:szCs w:val="36"/>
          <w:lang w:eastAsia="pl-PL"/>
        </w:rPr>
        <w:t>Termomodernizacja budynku</w:t>
      </w:r>
      <w:r w:rsidR="00076E12">
        <w:rPr>
          <w:b/>
          <w:sz w:val="28"/>
          <w:szCs w:val="36"/>
          <w:lang w:eastAsia="pl-PL"/>
        </w:rPr>
        <w:t>,</w:t>
      </w:r>
      <w:r w:rsidR="00076E12">
        <w:rPr>
          <w:b/>
          <w:bCs/>
          <w:sz w:val="36"/>
        </w:rPr>
        <w:t xml:space="preserve"> </w:t>
      </w:r>
      <w:r w:rsidR="00076E12" w:rsidRPr="00A74482">
        <w:t>został</w:t>
      </w:r>
      <w:r w:rsidR="00076E12" w:rsidRPr="00A74482">
        <w:rPr>
          <w:b/>
          <w:bCs/>
        </w:rPr>
        <w:t xml:space="preserve"> </w:t>
      </w:r>
      <w:r w:rsidR="00076E12" w:rsidRPr="00A74482">
        <w:t>sporządzony zgodnie z obowiązującymi przepisami i zasadami wiedzy</w:t>
      </w:r>
      <w:r w:rsidR="00076E12" w:rsidRPr="00A74482">
        <w:rPr>
          <w:b/>
          <w:bCs/>
        </w:rPr>
        <w:t xml:space="preserve"> </w:t>
      </w:r>
      <w:r w:rsidR="00076E12" w:rsidRPr="00A74482">
        <w:t>technicznej.</w:t>
      </w:r>
    </w:p>
    <w:p w14:paraId="3CFEFFC8" w14:textId="77777777" w:rsidR="00076E12" w:rsidRDefault="00076E12" w:rsidP="00076E12">
      <w:pPr>
        <w:pStyle w:val="Standard"/>
        <w:rPr>
          <w:szCs w:val="28"/>
        </w:rPr>
      </w:pPr>
      <w:r w:rsidRPr="00DD1A58">
        <w:rPr>
          <w:szCs w:val="28"/>
        </w:rPr>
        <w:t>Projektant:</w:t>
      </w:r>
    </w:p>
    <w:p w14:paraId="1DA76430" w14:textId="77777777" w:rsidR="00076E12" w:rsidRDefault="00076E12" w:rsidP="00076E12">
      <w:pPr>
        <w:pStyle w:val="Standard"/>
        <w:rPr>
          <w:szCs w:val="28"/>
        </w:rPr>
      </w:pPr>
    </w:p>
    <w:p w14:paraId="39BB58AF" w14:textId="77777777" w:rsidR="00076E12" w:rsidRDefault="00076E12" w:rsidP="00076E12">
      <w:pPr>
        <w:pStyle w:val="Standard"/>
        <w:rPr>
          <w:szCs w:val="28"/>
        </w:rPr>
      </w:pPr>
    </w:p>
    <w:p w14:paraId="634603D8" w14:textId="77777777" w:rsidR="00076E12" w:rsidRDefault="00076E12" w:rsidP="00076E12">
      <w:pPr>
        <w:pStyle w:val="Standard"/>
        <w:rPr>
          <w:szCs w:val="28"/>
        </w:rPr>
      </w:pPr>
    </w:p>
    <w:p w14:paraId="3D467EDD" w14:textId="77777777" w:rsidR="00E04032" w:rsidRDefault="00E04032" w:rsidP="00076E12">
      <w:pPr>
        <w:pStyle w:val="Standard"/>
        <w:rPr>
          <w:szCs w:val="28"/>
        </w:rPr>
      </w:pPr>
    </w:p>
    <w:p w14:paraId="76B74602" w14:textId="77777777" w:rsidR="00E04032" w:rsidRDefault="00E04032" w:rsidP="00076E12">
      <w:pPr>
        <w:pStyle w:val="Standard"/>
        <w:rPr>
          <w:szCs w:val="28"/>
        </w:rPr>
      </w:pPr>
    </w:p>
    <w:p w14:paraId="5D497FC3" w14:textId="77777777" w:rsidR="007D5C46" w:rsidRDefault="007D5C46" w:rsidP="00076E12">
      <w:pPr>
        <w:pStyle w:val="Standard"/>
        <w:rPr>
          <w:szCs w:val="28"/>
        </w:rPr>
      </w:pPr>
    </w:p>
    <w:p w14:paraId="6A3D8201" w14:textId="77777777" w:rsidR="004214C0" w:rsidRDefault="004214C0" w:rsidP="00076E12">
      <w:pPr>
        <w:pStyle w:val="Standard"/>
        <w:rPr>
          <w:szCs w:val="28"/>
        </w:rPr>
      </w:pPr>
    </w:p>
    <w:p w14:paraId="28485DF8" w14:textId="77777777" w:rsidR="00E04032" w:rsidRDefault="00E04032" w:rsidP="00076E12">
      <w:pPr>
        <w:pStyle w:val="Standard"/>
        <w:rPr>
          <w:szCs w:val="28"/>
        </w:rPr>
      </w:pPr>
    </w:p>
    <w:p w14:paraId="56C3DB77" w14:textId="77777777" w:rsidR="00E04032" w:rsidRDefault="00E04032" w:rsidP="00076E12">
      <w:pPr>
        <w:pStyle w:val="Standard"/>
        <w:rPr>
          <w:szCs w:val="28"/>
        </w:rPr>
      </w:pPr>
    </w:p>
    <w:p w14:paraId="59BE47A1" w14:textId="77777777" w:rsidR="00E04032" w:rsidRPr="000B6107" w:rsidRDefault="00E04032" w:rsidP="00076E12">
      <w:pPr>
        <w:pStyle w:val="Standard"/>
        <w:rPr>
          <w:szCs w:val="28"/>
        </w:rPr>
      </w:pPr>
    </w:p>
    <w:p w14:paraId="100E603F" w14:textId="37E05EFD" w:rsidR="00076E12" w:rsidRPr="002120AF" w:rsidRDefault="00076E12" w:rsidP="00076E12">
      <w:pPr>
        <w:pStyle w:val="Standarduser"/>
        <w:pBdr>
          <w:bottom w:val="single" w:sz="4" w:space="1" w:color="auto"/>
        </w:pBdr>
        <w:rPr>
          <w:sz w:val="22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7DB3DBA" wp14:editId="2C3519FF">
            <wp:simplePos x="0" y="0"/>
            <wp:positionH relativeFrom="column">
              <wp:posOffset>1490980</wp:posOffset>
            </wp:positionH>
            <wp:positionV relativeFrom="paragraph">
              <wp:posOffset>470535</wp:posOffset>
            </wp:positionV>
            <wp:extent cx="2838450" cy="266700"/>
            <wp:effectExtent l="0" t="0" r="0" b="0"/>
            <wp:wrapSquare wrapText="bothSides"/>
            <wp:docPr id="15495309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1A58">
        <w:t xml:space="preserve">Wałbrzych, </w:t>
      </w:r>
      <w:r>
        <w:t>Marzec 2024</w:t>
      </w:r>
      <w:r w:rsidRPr="00DD1A58">
        <w:t xml:space="preserve">r. </w:t>
      </w:r>
    </w:p>
    <w:p w14:paraId="6E90036A" w14:textId="77777777" w:rsidR="00B746BF" w:rsidRDefault="00B746BF" w:rsidP="00B746BF">
      <w:pPr>
        <w:pStyle w:val="Standard"/>
        <w:rPr>
          <w:sz w:val="28"/>
          <w:szCs w:val="28"/>
        </w:rPr>
      </w:pPr>
    </w:p>
    <w:p w14:paraId="4047E0FC" w14:textId="77777777" w:rsidR="00201BBA" w:rsidRDefault="00201BBA" w:rsidP="00B746BF">
      <w:pPr>
        <w:pStyle w:val="Standard"/>
        <w:rPr>
          <w:sz w:val="28"/>
          <w:szCs w:val="28"/>
        </w:rPr>
      </w:pPr>
    </w:p>
    <w:p w14:paraId="7E6DD165" w14:textId="4F8A025F" w:rsidR="0091275C" w:rsidRPr="00BC16E3" w:rsidRDefault="0091275C" w:rsidP="009904FF">
      <w:pPr>
        <w:pStyle w:val="Akapitzlist"/>
        <w:numPr>
          <w:ilvl w:val="1"/>
          <w:numId w:val="33"/>
        </w:numPr>
        <w:ind w:left="0"/>
        <w:rPr>
          <w:b/>
          <w:sz w:val="27"/>
          <w:szCs w:val="27"/>
        </w:rPr>
      </w:pPr>
      <w:r w:rsidRPr="00BC16E3">
        <w:rPr>
          <w:b/>
          <w:sz w:val="27"/>
          <w:szCs w:val="27"/>
        </w:rPr>
        <w:lastRenderedPageBreak/>
        <w:t>OPIS TECHNICZNY</w:t>
      </w:r>
    </w:p>
    <w:p w14:paraId="5607161D" w14:textId="4DBE7CE2" w:rsidR="0091275C" w:rsidRPr="00BC16E3" w:rsidRDefault="0091275C" w:rsidP="009904FF">
      <w:pPr>
        <w:rPr>
          <w:sz w:val="27"/>
          <w:szCs w:val="27"/>
        </w:rPr>
      </w:pPr>
      <w:r w:rsidRPr="00BC16E3">
        <w:rPr>
          <w:sz w:val="27"/>
          <w:szCs w:val="27"/>
        </w:rPr>
        <w:t>Termomodernizacja budynku</w:t>
      </w:r>
      <w:r w:rsidR="00BC4EBE" w:rsidRPr="00BC16E3">
        <w:rPr>
          <w:sz w:val="27"/>
          <w:szCs w:val="27"/>
        </w:rPr>
        <w:t xml:space="preserve"> </w:t>
      </w:r>
    </w:p>
    <w:p w14:paraId="68E82B47" w14:textId="71F05EA5" w:rsidR="0091275C" w:rsidRPr="00BC16E3" w:rsidRDefault="0091275C" w:rsidP="0091275C">
      <w:pPr>
        <w:rPr>
          <w:sz w:val="27"/>
          <w:szCs w:val="27"/>
        </w:rPr>
      </w:pPr>
      <w:r w:rsidRPr="00BC16E3">
        <w:rPr>
          <w:sz w:val="27"/>
          <w:szCs w:val="27"/>
        </w:rPr>
        <w:t>_____________________________________________________________________</w:t>
      </w:r>
    </w:p>
    <w:p w14:paraId="2DD12D58" w14:textId="77777777" w:rsidR="0091275C" w:rsidRPr="00BC16E3" w:rsidRDefault="0091275C" w:rsidP="0091275C">
      <w:pPr>
        <w:rPr>
          <w:b/>
          <w:sz w:val="27"/>
          <w:szCs w:val="27"/>
          <w:u w:val="single"/>
        </w:rPr>
      </w:pPr>
    </w:p>
    <w:p w14:paraId="4CC547AF" w14:textId="77777777" w:rsidR="0091275C" w:rsidRPr="00BC16E3" w:rsidRDefault="0091275C" w:rsidP="0091275C">
      <w:pPr>
        <w:rPr>
          <w:b/>
          <w:sz w:val="27"/>
          <w:szCs w:val="27"/>
          <w:u w:val="single"/>
        </w:rPr>
      </w:pPr>
      <w:r w:rsidRPr="00BC16E3">
        <w:rPr>
          <w:b/>
          <w:sz w:val="27"/>
          <w:szCs w:val="27"/>
          <w:u w:val="single"/>
        </w:rPr>
        <w:t xml:space="preserve">  1. DANE EWIDENCYJNE </w:t>
      </w:r>
    </w:p>
    <w:p w14:paraId="475BDFB0" w14:textId="77777777" w:rsidR="0091275C" w:rsidRPr="00BC16E3" w:rsidRDefault="0091275C" w:rsidP="0091275C">
      <w:pPr>
        <w:rPr>
          <w:sz w:val="27"/>
          <w:szCs w:val="27"/>
        </w:rPr>
      </w:pPr>
    </w:p>
    <w:p w14:paraId="21E2B59A" w14:textId="77777777" w:rsidR="00F52F06" w:rsidRPr="00BC16E3" w:rsidRDefault="0091275C" w:rsidP="00F52F06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1.1. OBIEKT, ADRES :     </w:t>
      </w:r>
      <w:r w:rsidRPr="00BC16E3">
        <w:rPr>
          <w:sz w:val="27"/>
          <w:szCs w:val="27"/>
        </w:rPr>
        <w:tab/>
      </w:r>
      <w:r w:rsidR="00F52F06" w:rsidRPr="00BC16E3">
        <w:rPr>
          <w:sz w:val="27"/>
          <w:szCs w:val="27"/>
        </w:rPr>
        <w:t xml:space="preserve">Budynek Mieszkalny Wielorodzinny </w:t>
      </w:r>
    </w:p>
    <w:p w14:paraId="115D98C2" w14:textId="42C41653" w:rsidR="00F52F06" w:rsidRPr="00BC16E3" w:rsidRDefault="00F52F06" w:rsidP="00F52F06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                                                   - Kategoria budynku XIII</w:t>
      </w:r>
    </w:p>
    <w:p w14:paraId="4EBA0CB6" w14:textId="6321DDDA" w:rsidR="00F52F06" w:rsidRPr="00BC16E3" w:rsidRDefault="00F52F06" w:rsidP="00F52F06">
      <w:pPr>
        <w:rPr>
          <w:sz w:val="27"/>
          <w:szCs w:val="27"/>
        </w:rPr>
      </w:pPr>
      <w:r w:rsidRPr="00BC16E3">
        <w:rPr>
          <w:sz w:val="27"/>
          <w:szCs w:val="27"/>
        </w:rPr>
        <w:tab/>
        <w:t xml:space="preserve">                            </w:t>
      </w:r>
      <w:r w:rsidRPr="00BC16E3">
        <w:rPr>
          <w:sz w:val="27"/>
          <w:szCs w:val="27"/>
        </w:rPr>
        <w:tab/>
        <w:t xml:space="preserve">          ul. 11 Listopada 81 A-F, 58-302 Wałbrzych </w:t>
      </w:r>
    </w:p>
    <w:p w14:paraId="26CE011F" w14:textId="3656E6B9" w:rsidR="00464348" w:rsidRPr="00BC16E3" w:rsidRDefault="00F52F06" w:rsidP="00464348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                                                   </w:t>
      </w:r>
      <w:bookmarkStart w:id="2" w:name="_Hlk169094469"/>
      <w:r w:rsidR="00464348" w:rsidRPr="00BC16E3">
        <w:rPr>
          <w:sz w:val="27"/>
          <w:szCs w:val="27"/>
        </w:rPr>
        <w:t>(dz. nr 34/4 obręb nr 22 Stary Zdrój)</w:t>
      </w:r>
    </w:p>
    <w:bookmarkEnd w:id="2"/>
    <w:p w14:paraId="022AB71F" w14:textId="20BC46AF" w:rsidR="00263F16" w:rsidRPr="00BC16E3" w:rsidRDefault="00263F16" w:rsidP="00F52F06">
      <w:pPr>
        <w:rPr>
          <w:sz w:val="27"/>
          <w:szCs w:val="27"/>
        </w:rPr>
      </w:pPr>
    </w:p>
    <w:p w14:paraId="3BBFD683" w14:textId="77777777" w:rsidR="0091275C" w:rsidRPr="00BC16E3" w:rsidRDefault="0091275C" w:rsidP="00E30408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1.2. RODZAJ BUDOWY:  </w:t>
      </w:r>
      <w:r w:rsidRPr="00BC16E3">
        <w:rPr>
          <w:sz w:val="27"/>
          <w:szCs w:val="27"/>
        </w:rPr>
        <w:tab/>
      </w:r>
      <w:r w:rsidR="00E30408" w:rsidRPr="00BC16E3">
        <w:rPr>
          <w:sz w:val="27"/>
          <w:szCs w:val="27"/>
        </w:rPr>
        <w:t>Remont bez zmiany sposobu użytkowania</w:t>
      </w:r>
    </w:p>
    <w:p w14:paraId="258873FE" w14:textId="77777777" w:rsidR="00E70B4D" w:rsidRPr="00BC16E3" w:rsidRDefault="0091275C" w:rsidP="00E70B4D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1.3. INWESTOR:               </w:t>
      </w:r>
      <w:r w:rsidRPr="00BC16E3">
        <w:rPr>
          <w:sz w:val="27"/>
          <w:szCs w:val="27"/>
        </w:rPr>
        <w:tab/>
      </w:r>
      <w:bookmarkStart w:id="3" w:name="_Hlk169169921"/>
      <w:r w:rsidR="00E70B4D" w:rsidRPr="00BC16E3">
        <w:rPr>
          <w:sz w:val="27"/>
          <w:szCs w:val="27"/>
        </w:rPr>
        <w:t xml:space="preserve">Wspólnota Mieszkaniowa </w:t>
      </w:r>
    </w:p>
    <w:p w14:paraId="7ED6917D" w14:textId="178BF8FA" w:rsidR="00E70B4D" w:rsidRPr="00BC16E3" w:rsidRDefault="00E70B4D" w:rsidP="00E70B4D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                                                     przy ul. 11 Listopada 81 A-F w Wałbrzychu</w:t>
      </w:r>
    </w:p>
    <w:p w14:paraId="08986DC9" w14:textId="6128980B" w:rsidR="00E70B4D" w:rsidRPr="00BC16E3" w:rsidRDefault="00E70B4D" w:rsidP="00E70B4D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                                                     58-302 Wałbrzych</w:t>
      </w:r>
    </w:p>
    <w:bookmarkEnd w:id="3"/>
    <w:p w14:paraId="57F15415" w14:textId="77777777" w:rsidR="00263F16" w:rsidRPr="00BC16E3" w:rsidRDefault="00263F16" w:rsidP="0091275C">
      <w:pPr>
        <w:ind w:left="1416" w:firstLine="708"/>
        <w:rPr>
          <w:sz w:val="27"/>
          <w:szCs w:val="27"/>
        </w:rPr>
      </w:pPr>
    </w:p>
    <w:p w14:paraId="6033A0C3" w14:textId="45BDE65A" w:rsidR="0091275C" w:rsidRPr="00BC16E3" w:rsidRDefault="0091275C" w:rsidP="00791D14">
      <w:pPr>
        <w:pStyle w:val="Standard"/>
        <w:autoSpaceDE w:val="0"/>
        <w:rPr>
          <w:color w:val="000000"/>
          <w:sz w:val="27"/>
          <w:szCs w:val="27"/>
        </w:rPr>
      </w:pPr>
      <w:r w:rsidRPr="00BC16E3">
        <w:rPr>
          <w:sz w:val="27"/>
          <w:szCs w:val="27"/>
        </w:rPr>
        <w:t xml:space="preserve">1.4. AUTOR PROJEKTU: </w:t>
      </w:r>
      <w:r w:rsidRPr="00BC16E3">
        <w:rPr>
          <w:sz w:val="27"/>
          <w:szCs w:val="27"/>
        </w:rPr>
        <w:tab/>
      </w:r>
      <w:r w:rsidR="00FF7064" w:rsidRPr="00BC16E3">
        <w:rPr>
          <w:sz w:val="27"/>
          <w:szCs w:val="27"/>
        </w:rPr>
        <w:t xml:space="preserve">       </w:t>
      </w:r>
      <w:r w:rsidR="00791D14" w:rsidRPr="00BC16E3">
        <w:rPr>
          <w:color w:val="000000"/>
          <w:sz w:val="27"/>
          <w:szCs w:val="27"/>
        </w:rPr>
        <w:t>inż.</w:t>
      </w:r>
      <w:r w:rsidR="00FF7064" w:rsidRPr="00BC16E3">
        <w:rPr>
          <w:color w:val="000000"/>
          <w:sz w:val="27"/>
          <w:szCs w:val="27"/>
        </w:rPr>
        <w:t xml:space="preserve"> </w:t>
      </w:r>
      <w:r w:rsidR="00FF7064" w:rsidRPr="00BC16E3">
        <w:rPr>
          <w:kern w:val="0"/>
          <w:sz w:val="27"/>
          <w:szCs w:val="27"/>
          <w:lang w:eastAsia="pl-PL"/>
        </w:rPr>
        <w:t>Edward Knapczyk</w:t>
      </w:r>
      <w:r w:rsidR="00791D14" w:rsidRPr="00BC16E3">
        <w:rPr>
          <w:kern w:val="0"/>
          <w:sz w:val="27"/>
          <w:szCs w:val="27"/>
          <w:lang w:eastAsia="pl-PL"/>
        </w:rPr>
        <w:t>,</w:t>
      </w:r>
    </w:p>
    <w:p w14:paraId="37AB51B3" w14:textId="77777777" w:rsidR="0091275C" w:rsidRPr="00BC16E3" w:rsidRDefault="0091275C" w:rsidP="0091275C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                                            </w:t>
      </w:r>
      <w:r w:rsidRPr="00BC16E3">
        <w:rPr>
          <w:sz w:val="27"/>
          <w:szCs w:val="27"/>
        </w:rPr>
        <w:tab/>
        <w:t xml:space="preserve">mgr inż. Piotr </w:t>
      </w:r>
      <w:proofErr w:type="spellStart"/>
      <w:r w:rsidRPr="00BC16E3">
        <w:rPr>
          <w:sz w:val="27"/>
          <w:szCs w:val="27"/>
        </w:rPr>
        <w:t>Kopinowski</w:t>
      </w:r>
      <w:proofErr w:type="spellEnd"/>
    </w:p>
    <w:p w14:paraId="426A1958" w14:textId="77777777" w:rsidR="0091275C" w:rsidRPr="00BC16E3" w:rsidRDefault="0091275C" w:rsidP="0091275C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1.5. WIELKOŚĆ OBIEKTU : </w:t>
      </w:r>
    </w:p>
    <w:p w14:paraId="7B5B0C39" w14:textId="1B77F0EE" w:rsidR="0091275C" w:rsidRPr="00BC16E3" w:rsidRDefault="0091275C" w:rsidP="0091275C">
      <w:pPr>
        <w:ind w:firstLine="708"/>
        <w:rPr>
          <w:sz w:val="27"/>
          <w:szCs w:val="27"/>
        </w:rPr>
      </w:pPr>
      <w:r w:rsidRPr="00BC16E3">
        <w:rPr>
          <w:sz w:val="27"/>
          <w:szCs w:val="27"/>
        </w:rPr>
        <w:t xml:space="preserve">- Powierzchnia zabudowy : ~ </w:t>
      </w:r>
      <w:r w:rsidR="00F52F06" w:rsidRPr="00BC16E3">
        <w:rPr>
          <w:sz w:val="27"/>
          <w:szCs w:val="27"/>
        </w:rPr>
        <w:t>1049</w:t>
      </w:r>
      <w:r w:rsidRPr="00BC16E3">
        <w:rPr>
          <w:sz w:val="27"/>
          <w:szCs w:val="27"/>
        </w:rPr>
        <w:t>m</w:t>
      </w:r>
      <w:r w:rsidRPr="00BC16E3">
        <w:rPr>
          <w:sz w:val="27"/>
          <w:szCs w:val="27"/>
          <w:vertAlign w:val="superscript"/>
        </w:rPr>
        <w:t xml:space="preserve">2 </w:t>
      </w:r>
    </w:p>
    <w:p w14:paraId="6EF0DCF1" w14:textId="21D81353" w:rsidR="0091275C" w:rsidRPr="00BC16E3" w:rsidRDefault="0091275C" w:rsidP="0091275C">
      <w:pPr>
        <w:ind w:firstLine="708"/>
        <w:rPr>
          <w:sz w:val="27"/>
          <w:szCs w:val="27"/>
        </w:rPr>
      </w:pPr>
      <w:r w:rsidRPr="00BC16E3">
        <w:rPr>
          <w:sz w:val="27"/>
          <w:szCs w:val="27"/>
        </w:rPr>
        <w:t xml:space="preserve">- Kubatura :                         ~ </w:t>
      </w:r>
      <w:r w:rsidR="00F52F06" w:rsidRPr="00BC16E3">
        <w:rPr>
          <w:sz w:val="27"/>
          <w:szCs w:val="27"/>
        </w:rPr>
        <w:t>9810</w:t>
      </w:r>
      <w:r w:rsidRPr="00BC16E3">
        <w:rPr>
          <w:sz w:val="27"/>
          <w:szCs w:val="27"/>
        </w:rPr>
        <w:t xml:space="preserve"> m</w:t>
      </w:r>
      <w:r w:rsidRPr="00BC16E3">
        <w:rPr>
          <w:sz w:val="27"/>
          <w:szCs w:val="27"/>
          <w:vertAlign w:val="superscript"/>
        </w:rPr>
        <w:t>3</w:t>
      </w:r>
    </w:p>
    <w:p w14:paraId="2958FBAB" w14:textId="25209635" w:rsidR="0091275C" w:rsidRPr="00BC16E3" w:rsidRDefault="00201BBA" w:rsidP="0091275C">
      <w:pPr>
        <w:rPr>
          <w:sz w:val="27"/>
          <w:szCs w:val="27"/>
        </w:rPr>
      </w:pPr>
      <w:r w:rsidRPr="00BC16E3">
        <w:rPr>
          <w:sz w:val="27"/>
          <w:szCs w:val="27"/>
        </w:rPr>
        <w:t xml:space="preserve"> </w:t>
      </w:r>
    </w:p>
    <w:p w14:paraId="55BB9B2C" w14:textId="77777777" w:rsidR="0091275C" w:rsidRPr="00BC16E3" w:rsidRDefault="0091275C" w:rsidP="0091275C">
      <w:pPr>
        <w:jc w:val="both"/>
        <w:rPr>
          <w:b/>
          <w:sz w:val="27"/>
          <w:szCs w:val="27"/>
          <w:u w:val="single"/>
        </w:rPr>
      </w:pPr>
      <w:r w:rsidRPr="00BC16E3">
        <w:rPr>
          <w:b/>
          <w:sz w:val="27"/>
          <w:szCs w:val="27"/>
          <w:u w:val="single"/>
        </w:rPr>
        <w:t xml:space="preserve">2. MATERIAŁY WYJŚCIOWE </w:t>
      </w:r>
    </w:p>
    <w:p w14:paraId="193CCED6" w14:textId="1DFD9A99" w:rsidR="0091275C" w:rsidRPr="00BC16E3" w:rsidRDefault="00201BBA" w:rsidP="0091275C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  </w:t>
      </w:r>
    </w:p>
    <w:p w14:paraId="4CD7B824" w14:textId="77777777" w:rsidR="0091275C" w:rsidRPr="00BC16E3" w:rsidRDefault="0091275C" w:rsidP="0091275C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2.1. Inwentaryzacja budowlana elewacji do celów projektowych wykonana przez </w:t>
      </w:r>
    </w:p>
    <w:p w14:paraId="0AC01319" w14:textId="77777777" w:rsidR="0091275C" w:rsidRPr="00BC16E3" w:rsidRDefault="0091275C" w:rsidP="0091275C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autorów opracowania we wrześniu tego roku, </w:t>
      </w:r>
    </w:p>
    <w:p w14:paraId="05A96DA4" w14:textId="77777777" w:rsidR="0091275C" w:rsidRPr="00BC16E3" w:rsidRDefault="0091275C" w:rsidP="0091275C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2.2. Prawo budowlane – Ustawa z dn.7 lipca 1994 r. z późniejszymi zmianami, </w:t>
      </w:r>
    </w:p>
    <w:p w14:paraId="4FDFF1F6" w14:textId="77777777" w:rsidR="0091275C" w:rsidRPr="00BC16E3" w:rsidRDefault="0091275C" w:rsidP="0091275C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2.3. Rozporządzenie Ministra Infrastruktury z dnia 12 kwietnia 2002 roku </w:t>
      </w:r>
    </w:p>
    <w:p w14:paraId="5D524BD9" w14:textId="77777777" w:rsidR="0091275C" w:rsidRPr="00BC16E3" w:rsidRDefault="0091275C" w:rsidP="0091275C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>(z późniejszymi zmianami) w sprawie warunków technicznych jakim powinny od-</w:t>
      </w:r>
    </w:p>
    <w:p w14:paraId="3934A9BC" w14:textId="77777777" w:rsidR="0091275C" w:rsidRPr="00BC16E3" w:rsidRDefault="0091275C" w:rsidP="0091275C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powiadać budynki i ich usytuowanie,  </w:t>
      </w:r>
    </w:p>
    <w:p w14:paraId="34606C56" w14:textId="77777777" w:rsidR="0091275C" w:rsidRPr="00BC16E3" w:rsidRDefault="0091275C" w:rsidP="0091275C">
      <w:pPr>
        <w:pStyle w:val="Standard"/>
        <w:autoSpaceDE w:val="0"/>
        <w:jc w:val="both"/>
        <w:rPr>
          <w:sz w:val="27"/>
          <w:szCs w:val="27"/>
        </w:rPr>
      </w:pPr>
      <w:r w:rsidRPr="00BC16E3">
        <w:rPr>
          <w:sz w:val="27"/>
          <w:szCs w:val="27"/>
        </w:rPr>
        <w:t>2.4. Zlecenie inwestora.</w:t>
      </w:r>
    </w:p>
    <w:p w14:paraId="6800398D" w14:textId="2558F7F5" w:rsidR="00464348" w:rsidRPr="00BC16E3" w:rsidRDefault="00201BBA" w:rsidP="0091275C">
      <w:pPr>
        <w:pStyle w:val="Standard"/>
        <w:autoSpaceDE w:val="0"/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  </w:t>
      </w:r>
    </w:p>
    <w:p w14:paraId="791CF43F" w14:textId="499AD166" w:rsidR="00464348" w:rsidRPr="00BC16E3" w:rsidRDefault="00201BBA" w:rsidP="00464348">
      <w:pPr>
        <w:jc w:val="both"/>
        <w:rPr>
          <w:b/>
          <w:sz w:val="27"/>
          <w:szCs w:val="27"/>
          <w:u w:val="single"/>
        </w:rPr>
      </w:pPr>
      <w:bookmarkStart w:id="4" w:name="_Hlk169094505"/>
      <w:r w:rsidRPr="00BC16E3">
        <w:rPr>
          <w:b/>
          <w:sz w:val="27"/>
          <w:szCs w:val="27"/>
          <w:u w:val="single"/>
        </w:rPr>
        <w:t>2a</w:t>
      </w:r>
      <w:r w:rsidR="00464348" w:rsidRPr="00BC16E3">
        <w:rPr>
          <w:b/>
          <w:sz w:val="27"/>
          <w:szCs w:val="27"/>
          <w:u w:val="single"/>
        </w:rPr>
        <w:t xml:space="preserve">. INFORMACJA O OBSZARZE ODDZIAŁYWANIA OBIEKTU </w:t>
      </w:r>
    </w:p>
    <w:p w14:paraId="66D31337" w14:textId="63AF0AA8" w:rsidR="00464348" w:rsidRPr="00BC16E3" w:rsidRDefault="00464348" w:rsidP="00464348">
      <w:pPr>
        <w:rPr>
          <w:sz w:val="27"/>
          <w:szCs w:val="27"/>
        </w:rPr>
      </w:pPr>
      <w:r w:rsidRPr="00BC16E3">
        <w:rPr>
          <w:sz w:val="27"/>
          <w:szCs w:val="27"/>
        </w:rPr>
        <w:t>Obszar oddziaływania obiektu ze względu na projektowane prace budowlane obejmuje działk</w:t>
      </w:r>
      <w:r w:rsidR="006D7EFE" w:rsidRPr="00BC16E3">
        <w:rPr>
          <w:sz w:val="27"/>
          <w:szCs w:val="27"/>
        </w:rPr>
        <w:t>ę</w:t>
      </w:r>
      <w:r w:rsidRPr="00BC16E3">
        <w:rPr>
          <w:sz w:val="27"/>
          <w:szCs w:val="27"/>
        </w:rPr>
        <w:t xml:space="preserve"> </w:t>
      </w:r>
      <w:r w:rsidR="00201BBA" w:rsidRPr="00BC16E3">
        <w:rPr>
          <w:sz w:val="27"/>
          <w:szCs w:val="27"/>
        </w:rPr>
        <w:t>nr 34/4 obręb nr 22 Stary Zdrój</w:t>
      </w:r>
      <w:r w:rsidRPr="00BC16E3">
        <w:rPr>
          <w:sz w:val="27"/>
          <w:szCs w:val="27"/>
        </w:rPr>
        <w:t xml:space="preserve">. </w:t>
      </w:r>
    </w:p>
    <w:bookmarkEnd w:id="4"/>
    <w:p w14:paraId="7228ED51" w14:textId="1D0CF455" w:rsidR="0091275C" w:rsidRPr="00BC16E3" w:rsidRDefault="00201BBA" w:rsidP="0091275C">
      <w:pPr>
        <w:jc w:val="both"/>
        <w:rPr>
          <w:b/>
          <w:sz w:val="27"/>
          <w:szCs w:val="27"/>
          <w:u w:val="single"/>
        </w:rPr>
      </w:pPr>
      <w:r w:rsidRPr="00BC16E3">
        <w:rPr>
          <w:b/>
          <w:sz w:val="27"/>
          <w:szCs w:val="27"/>
          <w:u w:val="single"/>
        </w:rPr>
        <w:t xml:space="preserve">  </w:t>
      </w:r>
    </w:p>
    <w:p w14:paraId="2725209B" w14:textId="77777777" w:rsidR="0091275C" w:rsidRPr="00BC16E3" w:rsidRDefault="0091275C" w:rsidP="0091275C">
      <w:pPr>
        <w:jc w:val="both"/>
        <w:rPr>
          <w:b/>
          <w:sz w:val="27"/>
          <w:szCs w:val="27"/>
          <w:u w:val="single"/>
        </w:rPr>
      </w:pPr>
      <w:r w:rsidRPr="00BC16E3">
        <w:rPr>
          <w:b/>
          <w:sz w:val="27"/>
          <w:szCs w:val="27"/>
          <w:u w:val="single"/>
        </w:rPr>
        <w:t xml:space="preserve">3. OGÓLNA CHARAKTERYSTYKA BUDYNKU, OCENA STANU ISTNIEJĄCEGO </w:t>
      </w:r>
    </w:p>
    <w:p w14:paraId="5660AE9A" w14:textId="2D6BCD30" w:rsidR="0091275C" w:rsidRPr="00BC16E3" w:rsidRDefault="00201BBA" w:rsidP="0091275C">
      <w:pPr>
        <w:jc w:val="both"/>
        <w:rPr>
          <w:b/>
          <w:sz w:val="27"/>
          <w:szCs w:val="27"/>
          <w:u w:val="single"/>
        </w:rPr>
      </w:pPr>
      <w:r w:rsidRPr="00BC16E3">
        <w:rPr>
          <w:b/>
          <w:sz w:val="27"/>
          <w:szCs w:val="27"/>
          <w:u w:val="single"/>
        </w:rPr>
        <w:t xml:space="preserve"> </w:t>
      </w:r>
    </w:p>
    <w:p w14:paraId="5617310C" w14:textId="5D094E86" w:rsidR="0091275C" w:rsidRPr="00BC16E3" w:rsidRDefault="00940056" w:rsidP="00940056">
      <w:pPr>
        <w:pStyle w:val="NormalnyWeb"/>
        <w:spacing w:before="0" w:beforeAutospacing="0" w:after="0" w:afterAutospacing="0"/>
        <w:jc w:val="both"/>
        <w:textAlignment w:val="baseline"/>
        <w:rPr>
          <w:sz w:val="27"/>
          <w:szCs w:val="27"/>
        </w:rPr>
      </w:pPr>
      <w:r w:rsidRPr="00BC16E3">
        <w:rPr>
          <w:sz w:val="27"/>
          <w:szCs w:val="27"/>
        </w:rPr>
        <w:t xml:space="preserve">Budynek mieszkalny wielorodzinny przy ulicy </w:t>
      </w:r>
      <w:r w:rsidR="00A25292" w:rsidRPr="00BC16E3">
        <w:rPr>
          <w:sz w:val="27"/>
          <w:szCs w:val="27"/>
        </w:rPr>
        <w:t xml:space="preserve">11 Listopada </w:t>
      </w:r>
      <w:r w:rsidRPr="00BC16E3">
        <w:rPr>
          <w:sz w:val="27"/>
          <w:szCs w:val="27"/>
        </w:rPr>
        <w:t xml:space="preserve"> składa się z trzech segmentów z oddzielnymi bramami. </w:t>
      </w:r>
      <w:r w:rsidR="0091275C" w:rsidRPr="00BC16E3">
        <w:rPr>
          <w:sz w:val="27"/>
          <w:szCs w:val="27"/>
        </w:rPr>
        <w:t>Budynek nie jest wpisany do rejestru zabytków.</w:t>
      </w:r>
      <w:r w:rsidRPr="00BC16E3">
        <w:rPr>
          <w:sz w:val="27"/>
          <w:szCs w:val="27"/>
        </w:rPr>
        <w:t xml:space="preserve"> Obiekt w zabudowie szeregowej </w:t>
      </w:r>
      <w:r w:rsidRPr="00BC16E3">
        <w:rPr>
          <w:rStyle w:val="Pogrubienie"/>
          <w:sz w:val="27"/>
          <w:szCs w:val="27"/>
          <w:bdr w:val="none" w:sz="0" w:space="0" w:color="auto" w:frame="1"/>
        </w:rPr>
        <w:t xml:space="preserve"> </w:t>
      </w:r>
      <w:r w:rsidRPr="00BC16E3">
        <w:rPr>
          <w:rStyle w:val="Pogrubienie"/>
          <w:b w:val="0"/>
          <w:sz w:val="27"/>
          <w:szCs w:val="27"/>
          <w:bdr w:val="none" w:sz="0" w:space="0" w:color="auto" w:frame="1"/>
        </w:rPr>
        <w:t>o</w:t>
      </w:r>
      <w:r w:rsidRPr="00BC16E3">
        <w:rPr>
          <w:sz w:val="27"/>
          <w:szCs w:val="27"/>
        </w:rPr>
        <w:t xml:space="preserve"> pięciu pełnych kondygnacjach nadziemnych + 1 kondygnacja piwnicy. Ściany nośne z cegły na zaprawie wapiennej i cementowo-wapiennej.</w:t>
      </w:r>
    </w:p>
    <w:p w14:paraId="52C170CD" w14:textId="77777777" w:rsidR="0091275C" w:rsidRPr="00BC16E3" w:rsidRDefault="0091275C" w:rsidP="0091275C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>Dach dwuspadowy pokryty</w:t>
      </w:r>
      <w:r w:rsidR="00940056" w:rsidRPr="00BC16E3">
        <w:rPr>
          <w:sz w:val="27"/>
          <w:szCs w:val="27"/>
        </w:rPr>
        <w:t xml:space="preserve"> papą</w:t>
      </w:r>
      <w:r w:rsidRPr="00BC16E3">
        <w:rPr>
          <w:sz w:val="27"/>
          <w:szCs w:val="27"/>
        </w:rPr>
        <w:t xml:space="preserve">. Elewacja frontowa bez ozdób. </w:t>
      </w:r>
    </w:p>
    <w:p w14:paraId="370B8493" w14:textId="19F03D83" w:rsidR="009904FF" w:rsidRPr="00BC16E3" w:rsidRDefault="0091275C" w:rsidP="0091275C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Po stronie frontowej teren wokół budynku utwardzony. Po stronie elewacji tylnej teren w większości nieutwardzony. </w:t>
      </w:r>
    </w:p>
    <w:p w14:paraId="43CEEB76" w14:textId="77777777" w:rsidR="00E70B4D" w:rsidRPr="00BC16E3" w:rsidRDefault="00E70B4D" w:rsidP="0091275C">
      <w:pPr>
        <w:jc w:val="both"/>
        <w:rPr>
          <w:sz w:val="27"/>
          <w:szCs w:val="27"/>
        </w:rPr>
      </w:pPr>
    </w:p>
    <w:p w14:paraId="0937B370" w14:textId="77777777" w:rsidR="0091275C" w:rsidRPr="00BC16E3" w:rsidRDefault="00CE41F7" w:rsidP="0091275C">
      <w:pPr>
        <w:jc w:val="both"/>
        <w:rPr>
          <w:b/>
          <w:sz w:val="27"/>
          <w:szCs w:val="27"/>
          <w:u w:val="single"/>
        </w:rPr>
      </w:pPr>
      <w:r w:rsidRPr="00BC16E3">
        <w:rPr>
          <w:b/>
          <w:sz w:val="27"/>
          <w:szCs w:val="27"/>
          <w:u w:val="single"/>
        </w:rPr>
        <w:t>4</w:t>
      </w:r>
      <w:r w:rsidR="0091275C" w:rsidRPr="00BC16E3">
        <w:rPr>
          <w:b/>
          <w:sz w:val="27"/>
          <w:szCs w:val="27"/>
          <w:u w:val="single"/>
        </w:rPr>
        <w:t>. OPIS PROJEKTOWANYCH PRAC REMONTOWYCH</w:t>
      </w:r>
    </w:p>
    <w:p w14:paraId="38EB7FCB" w14:textId="77777777" w:rsidR="0091275C" w:rsidRPr="00BC16E3" w:rsidRDefault="0091275C" w:rsidP="0091275C">
      <w:pPr>
        <w:pStyle w:val="Tekstpodstawowy"/>
        <w:jc w:val="both"/>
        <w:rPr>
          <w:bCs/>
          <w:sz w:val="27"/>
          <w:szCs w:val="27"/>
        </w:rPr>
      </w:pPr>
    </w:p>
    <w:p w14:paraId="3D9259C0" w14:textId="77777777" w:rsidR="0091275C" w:rsidRPr="00BC16E3" w:rsidRDefault="0091275C" w:rsidP="00E30408">
      <w:pPr>
        <w:ind w:firstLine="708"/>
        <w:jc w:val="both"/>
        <w:rPr>
          <w:sz w:val="27"/>
          <w:szCs w:val="27"/>
        </w:rPr>
      </w:pPr>
      <w:r w:rsidRPr="00BC16E3">
        <w:rPr>
          <w:sz w:val="27"/>
          <w:szCs w:val="27"/>
        </w:rPr>
        <w:t>Termomodernizacja ma na celu ograniczenie zużycia energii cieplnej dla ogrzewania budynku, polepszenie warunków klimatycznych w p</w:t>
      </w:r>
      <w:r w:rsidR="00E30408" w:rsidRPr="00BC16E3">
        <w:rPr>
          <w:sz w:val="27"/>
          <w:szCs w:val="27"/>
        </w:rPr>
        <w:t>omieszczeniach</w:t>
      </w:r>
      <w:r w:rsidRPr="00BC16E3">
        <w:rPr>
          <w:sz w:val="27"/>
          <w:szCs w:val="27"/>
        </w:rPr>
        <w:t xml:space="preserve">. </w:t>
      </w:r>
      <w:r w:rsidRPr="00BC16E3">
        <w:rPr>
          <w:sz w:val="27"/>
          <w:szCs w:val="27"/>
        </w:rPr>
        <w:cr/>
        <w:t>Cel ten zostanie osiągnięty poprzez ocieplenie elewacji oraz stropodachu budynku zgodnie z zaleceniami zawartymi w Audycie Energetycznym.</w:t>
      </w:r>
    </w:p>
    <w:p w14:paraId="3289EDC6" w14:textId="77777777" w:rsidR="0091275C" w:rsidRPr="00BC16E3" w:rsidRDefault="0091275C" w:rsidP="0091275C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Przed przystąpieniem do zasadniczych prac remontowych należy zdemontować wszystkie urządzenia zamocowane do ścian, okna zabezpieczyć folią. </w:t>
      </w:r>
    </w:p>
    <w:p w14:paraId="7073824B" w14:textId="77777777" w:rsidR="0091275C" w:rsidRPr="00BC16E3" w:rsidRDefault="0091275C" w:rsidP="0091275C">
      <w:pPr>
        <w:jc w:val="both"/>
        <w:rPr>
          <w:sz w:val="27"/>
          <w:szCs w:val="27"/>
        </w:rPr>
      </w:pPr>
    </w:p>
    <w:p w14:paraId="1A5A6E62" w14:textId="77777777" w:rsidR="0091275C" w:rsidRPr="00BC16E3" w:rsidRDefault="00CE41F7" w:rsidP="0091275C">
      <w:pPr>
        <w:jc w:val="both"/>
        <w:rPr>
          <w:sz w:val="27"/>
          <w:szCs w:val="27"/>
        </w:rPr>
      </w:pPr>
      <w:r w:rsidRPr="00BC16E3">
        <w:rPr>
          <w:b/>
          <w:sz w:val="27"/>
          <w:szCs w:val="27"/>
          <w:u w:val="single"/>
        </w:rPr>
        <w:t>4</w:t>
      </w:r>
      <w:r w:rsidR="0091275C" w:rsidRPr="00BC16E3">
        <w:rPr>
          <w:b/>
          <w:sz w:val="27"/>
          <w:szCs w:val="27"/>
          <w:u w:val="single"/>
        </w:rPr>
        <w:t>.1 Ściany zewnętrzne budynku</w:t>
      </w:r>
    </w:p>
    <w:p w14:paraId="1A497840" w14:textId="77777777" w:rsidR="0091275C" w:rsidRPr="00BC16E3" w:rsidRDefault="0091275C" w:rsidP="0091275C">
      <w:pPr>
        <w:ind w:firstLine="708"/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Po wykonaniu wszystkich wyżej wymienionych prac przystąpić można do remontu elewacji. Istniejący tynk cementowo-wapienny skuć do cegły. Cegłę oczyścić z kurzu, znaczne  ubytki w murze uzupełnić zaprawą naprawczą do ceramiki. </w:t>
      </w:r>
    </w:p>
    <w:p w14:paraId="0F96F024" w14:textId="6A8FB69C" w:rsidR="0091275C" w:rsidRPr="00BC16E3" w:rsidRDefault="0091275C" w:rsidP="00E30408">
      <w:pPr>
        <w:pStyle w:val="Tekstpodstawowy"/>
        <w:ind w:firstLine="708"/>
        <w:jc w:val="both"/>
        <w:rPr>
          <w:sz w:val="27"/>
          <w:szCs w:val="27"/>
        </w:rPr>
      </w:pPr>
      <w:r w:rsidRPr="00BC16E3">
        <w:rPr>
          <w:sz w:val="27"/>
          <w:szCs w:val="27"/>
        </w:rPr>
        <w:t>Ściany zewnętrzne budynku należy ocieplić styropianem grubości 1</w:t>
      </w:r>
      <w:r w:rsidR="001A4F58" w:rsidRPr="00BC16E3">
        <w:rPr>
          <w:sz w:val="27"/>
          <w:szCs w:val="27"/>
        </w:rPr>
        <w:t>5</w:t>
      </w:r>
      <w:r w:rsidRPr="00BC16E3">
        <w:rPr>
          <w:sz w:val="27"/>
          <w:szCs w:val="27"/>
        </w:rPr>
        <w:t>cm. Pozwoli to na uzyskanie dla tych ścian zalecanej wartości współczyn</w:t>
      </w:r>
      <w:r w:rsidR="00782AA6" w:rsidRPr="00BC16E3">
        <w:rPr>
          <w:sz w:val="27"/>
          <w:szCs w:val="27"/>
        </w:rPr>
        <w:t>nika przenikania ciepła U &lt;= 0,17</w:t>
      </w:r>
      <w:r w:rsidRPr="00BC16E3">
        <w:rPr>
          <w:sz w:val="27"/>
          <w:szCs w:val="27"/>
        </w:rPr>
        <w:t xml:space="preserve"> W/m</w:t>
      </w:r>
      <w:r w:rsidRPr="00BC16E3">
        <w:rPr>
          <w:sz w:val="27"/>
          <w:szCs w:val="27"/>
          <w:vertAlign w:val="superscript"/>
        </w:rPr>
        <w:t>2</w:t>
      </w:r>
      <w:r w:rsidRPr="00BC16E3">
        <w:rPr>
          <w:sz w:val="27"/>
          <w:szCs w:val="27"/>
        </w:rPr>
        <w:t>K.</w:t>
      </w:r>
      <w:r w:rsidR="00EC79EC" w:rsidRPr="00BC16E3">
        <w:rPr>
          <w:sz w:val="27"/>
          <w:szCs w:val="27"/>
        </w:rPr>
        <w:t xml:space="preserve"> Natomiast ściany zewnętrzne </w:t>
      </w:r>
      <w:r w:rsidR="003D7979" w:rsidRPr="00BC16E3">
        <w:rPr>
          <w:sz w:val="27"/>
          <w:szCs w:val="27"/>
        </w:rPr>
        <w:t xml:space="preserve">które już wcześniej zostały poddane termoizolacji </w:t>
      </w:r>
      <w:r w:rsidR="00EC79EC" w:rsidRPr="00BC16E3">
        <w:rPr>
          <w:sz w:val="27"/>
          <w:szCs w:val="27"/>
        </w:rPr>
        <w:t xml:space="preserve">należy </w:t>
      </w:r>
      <w:proofErr w:type="spellStart"/>
      <w:r w:rsidR="003D7979" w:rsidRPr="00BC16E3">
        <w:rPr>
          <w:sz w:val="27"/>
          <w:szCs w:val="27"/>
        </w:rPr>
        <w:t>d</w:t>
      </w:r>
      <w:r w:rsidR="00EC79EC" w:rsidRPr="00BC16E3">
        <w:rPr>
          <w:sz w:val="27"/>
          <w:szCs w:val="27"/>
        </w:rPr>
        <w:t>ocieplić</w:t>
      </w:r>
      <w:proofErr w:type="spellEnd"/>
      <w:r w:rsidR="00EC79EC" w:rsidRPr="00BC16E3">
        <w:rPr>
          <w:sz w:val="27"/>
          <w:szCs w:val="27"/>
        </w:rPr>
        <w:t xml:space="preserve"> </w:t>
      </w:r>
      <w:r w:rsidR="003D7979" w:rsidRPr="00BC16E3">
        <w:rPr>
          <w:sz w:val="27"/>
          <w:szCs w:val="27"/>
        </w:rPr>
        <w:t>styropianem grubości 10cm. Pozwoli to na uzyskanie dla tych ścian zalecanej wartości współczynnika przenikania ciepła U &lt;= 0,13 W/m</w:t>
      </w:r>
      <w:r w:rsidR="003D7979" w:rsidRPr="00BC16E3">
        <w:rPr>
          <w:sz w:val="27"/>
          <w:szCs w:val="27"/>
          <w:vertAlign w:val="superscript"/>
        </w:rPr>
        <w:t>2</w:t>
      </w:r>
      <w:r w:rsidR="003D7979" w:rsidRPr="00BC16E3">
        <w:rPr>
          <w:sz w:val="27"/>
          <w:szCs w:val="27"/>
        </w:rPr>
        <w:t xml:space="preserve">K. </w:t>
      </w:r>
      <w:r w:rsidRPr="00BC16E3">
        <w:rPr>
          <w:sz w:val="27"/>
          <w:szCs w:val="27"/>
        </w:rPr>
        <w:t xml:space="preserve">Należy przyjąć wykonanie izolacji termicznej ścian wg jednego z dostępnych systemów dociepleń, opartych na metodzie lekkiej-mokrej (np. systemy Sto, Weber, Atlas </w:t>
      </w:r>
      <w:proofErr w:type="spellStart"/>
      <w:r w:rsidRPr="00BC16E3">
        <w:rPr>
          <w:sz w:val="27"/>
          <w:szCs w:val="27"/>
        </w:rPr>
        <w:t>Stopter</w:t>
      </w:r>
      <w:proofErr w:type="spellEnd"/>
      <w:r w:rsidRPr="00BC16E3">
        <w:rPr>
          <w:sz w:val="27"/>
          <w:szCs w:val="27"/>
        </w:rPr>
        <w:t xml:space="preserve">, </w:t>
      </w:r>
      <w:proofErr w:type="spellStart"/>
      <w:r w:rsidRPr="00BC16E3">
        <w:rPr>
          <w:sz w:val="27"/>
          <w:szCs w:val="27"/>
        </w:rPr>
        <w:t>Kreisel</w:t>
      </w:r>
      <w:proofErr w:type="spellEnd"/>
      <w:r w:rsidRPr="00BC16E3">
        <w:rPr>
          <w:sz w:val="27"/>
          <w:szCs w:val="27"/>
        </w:rPr>
        <w:t xml:space="preserve">, </w:t>
      </w:r>
      <w:proofErr w:type="spellStart"/>
      <w:r w:rsidRPr="00BC16E3">
        <w:rPr>
          <w:sz w:val="27"/>
          <w:szCs w:val="27"/>
        </w:rPr>
        <w:t>Ceresit</w:t>
      </w:r>
      <w:proofErr w:type="spellEnd"/>
      <w:r w:rsidRPr="00BC16E3">
        <w:rPr>
          <w:sz w:val="27"/>
          <w:szCs w:val="27"/>
        </w:rPr>
        <w:t xml:space="preserve"> VWS, </w:t>
      </w:r>
      <w:proofErr w:type="spellStart"/>
      <w:r w:rsidRPr="00BC16E3">
        <w:rPr>
          <w:sz w:val="27"/>
          <w:szCs w:val="27"/>
        </w:rPr>
        <w:t>Optiroc</w:t>
      </w:r>
      <w:proofErr w:type="spellEnd"/>
      <w:r w:rsidRPr="00BC16E3">
        <w:rPr>
          <w:sz w:val="27"/>
          <w:szCs w:val="27"/>
        </w:rPr>
        <w:t xml:space="preserve"> VWS, „</w:t>
      </w:r>
      <w:proofErr w:type="spellStart"/>
      <w:r w:rsidRPr="00BC16E3">
        <w:rPr>
          <w:sz w:val="27"/>
          <w:szCs w:val="27"/>
        </w:rPr>
        <w:t>ispo-therm</w:t>
      </w:r>
      <w:proofErr w:type="spellEnd"/>
      <w:r w:rsidRPr="00BC16E3">
        <w:rPr>
          <w:sz w:val="27"/>
          <w:szCs w:val="27"/>
        </w:rPr>
        <w:t xml:space="preserve"> WDV, </w:t>
      </w:r>
      <w:proofErr w:type="spellStart"/>
      <w:r w:rsidRPr="00BC16E3">
        <w:rPr>
          <w:sz w:val="27"/>
          <w:szCs w:val="27"/>
        </w:rPr>
        <w:t>Bolix</w:t>
      </w:r>
      <w:proofErr w:type="spellEnd"/>
      <w:r w:rsidRPr="00BC16E3">
        <w:rPr>
          <w:sz w:val="27"/>
          <w:szCs w:val="27"/>
        </w:rPr>
        <w:t xml:space="preserve">, </w:t>
      </w:r>
      <w:proofErr w:type="spellStart"/>
      <w:r w:rsidRPr="00BC16E3">
        <w:rPr>
          <w:sz w:val="27"/>
          <w:szCs w:val="27"/>
        </w:rPr>
        <w:t>Dryvit</w:t>
      </w:r>
      <w:proofErr w:type="spellEnd"/>
      <w:r w:rsidRPr="00BC16E3">
        <w:rPr>
          <w:sz w:val="27"/>
          <w:szCs w:val="27"/>
        </w:rPr>
        <w:t xml:space="preserve">, </w:t>
      </w:r>
      <w:r w:rsidR="00E30408" w:rsidRPr="00BC16E3">
        <w:rPr>
          <w:sz w:val="27"/>
          <w:szCs w:val="27"/>
        </w:rPr>
        <w:t>lub</w:t>
      </w:r>
      <w:r w:rsidRPr="00BC16E3">
        <w:rPr>
          <w:sz w:val="27"/>
          <w:szCs w:val="27"/>
        </w:rPr>
        <w:t xml:space="preserve"> innych producentów). </w:t>
      </w:r>
    </w:p>
    <w:p w14:paraId="2C875418" w14:textId="1E35B780" w:rsidR="004F5054" w:rsidRPr="00BC16E3" w:rsidRDefault="0091275C" w:rsidP="004F5054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 xml:space="preserve">Po skuciu odstających tynków, oczyszczeniu i naprawieniu podłoża oraz po za-mocowaniu listwy cokołowej, klei się do przygotowanego podłoża płyty </w:t>
      </w:r>
      <w:proofErr w:type="spellStart"/>
      <w:r w:rsidRPr="00BC16E3">
        <w:rPr>
          <w:sz w:val="27"/>
          <w:szCs w:val="27"/>
        </w:rPr>
        <w:t>styropia</w:t>
      </w:r>
      <w:proofErr w:type="spellEnd"/>
      <w:r w:rsidRPr="00BC16E3">
        <w:rPr>
          <w:sz w:val="27"/>
          <w:szCs w:val="27"/>
        </w:rPr>
        <w:t xml:space="preserve">-nowe. Do dociepleń zaleca się stosować płyty o wymiarach 0,5x 1,0m, układane </w:t>
      </w:r>
      <w:r w:rsidR="00424E1B" w:rsidRPr="00BC16E3">
        <w:rPr>
          <w:sz w:val="27"/>
          <w:szCs w:val="27"/>
        </w:rPr>
        <w:t xml:space="preserve">            </w:t>
      </w:r>
      <w:r w:rsidRPr="00BC16E3">
        <w:rPr>
          <w:sz w:val="27"/>
          <w:szCs w:val="27"/>
        </w:rPr>
        <w:t>z przesunięciem w „cegiełkę” zarówno na powierzchni jak i w narożach budynku. Do mocowania izolacji termicznej służą systemowe kleje oraz dyble (kołki mocujące).</w:t>
      </w:r>
      <w:r w:rsidR="003D7979" w:rsidRPr="00BC16E3">
        <w:rPr>
          <w:sz w:val="27"/>
          <w:szCs w:val="27"/>
        </w:rPr>
        <w:t xml:space="preserve"> Wyjątkiem będą ściany zewnętrzne w narożnikach wewnętrznych (w miejscach gdzie ustalona grubość styropianu nachodziłaby na okna) należy ocieplić pianką PUR grubości 5cm na szerokości 0,</w:t>
      </w:r>
      <w:r w:rsidR="00627187" w:rsidRPr="00BC16E3">
        <w:rPr>
          <w:sz w:val="27"/>
          <w:szCs w:val="27"/>
        </w:rPr>
        <w:t>3</w:t>
      </w:r>
      <w:r w:rsidR="003D7979" w:rsidRPr="00BC16E3">
        <w:rPr>
          <w:sz w:val="27"/>
          <w:szCs w:val="27"/>
        </w:rPr>
        <w:t xml:space="preserve"> metra, wartości współczynnika przenikania ciepła ściany po termomodernizacji  U &lt;= 0,27 W/m</w:t>
      </w:r>
      <w:r w:rsidR="003D7979" w:rsidRPr="00BC16E3">
        <w:rPr>
          <w:sz w:val="27"/>
          <w:szCs w:val="27"/>
          <w:vertAlign w:val="superscript"/>
        </w:rPr>
        <w:t>2</w:t>
      </w:r>
      <w:r w:rsidR="003D7979" w:rsidRPr="00BC16E3">
        <w:rPr>
          <w:sz w:val="27"/>
          <w:szCs w:val="27"/>
        </w:rPr>
        <w:t xml:space="preserve">K.  </w:t>
      </w:r>
      <w:r w:rsidRPr="00BC16E3">
        <w:rPr>
          <w:sz w:val="27"/>
          <w:szCs w:val="27"/>
        </w:rPr>
        <w:t xml:space="preserve"> Następnie na powierzchni termoizolacji przykleja się siatkę z włókna szklanego i pokrywa ją tynkiem (klejem) podkładowym. Na tak przygotowanym podłożu wykonać cienkowarstwowe tynki silikonowe, samoczyszczące, bawione </w:t>
      </w:r>
      <w:r w:rsidR="00424E1B" w:rsidRPr="00BC16E3">
        <w:rPr>
          <w:sz w:val="27"/>
          <w:szCs w:val="27"/>
        </w:rPr>
        <w:t xml:space="preserve"> </w:t>
      </w:r>
      <w:r w:rsidRPr="00BC16E3">
        <w:rPr>
          <w:sz w:val="27"/>
          <w:szCs w:val="27"/>
        </w:rPr>
        <w:t xml:space="preserve">w masie, np. </w:t>
      </w:r>
      <w:proofErr w:type="spellStart"/>
      <w:r w:rsidRPr="00BC16E3">
        <w:rPr>
          <w:sz w:val="27"/>
          <w:szCs w:val="27"/>
        </w:rPr>
        <w:t>StoLotusan</w:t>
      </w:r>
      <w:proofErr w:type="spellEnd"/>
      <w:r w:rsidRPr="00BC16E3">
        <w:rPr>
          <w:sz w:val="27"/>
          <w:szCs w:val="27"/>
        </w:rPr>
        <w:t xml:space="preserve"> MT </w:t>
      </w:r>
      <w:r w:rsidR="00E30408" w:rsidRPr="00BC16E3">
        <w:rPr>
          <w:sz w:val="27"/>
          <w:szCs w:val="27"/>
        </w:rPr>
        <w:t>zacierany na gładko</w:t>
      </w:r>
      <w:r w:rsidRPr="00BC16E3">
        <w:rPr>
          <w:sz w:val="27"/>
          <w:szCs w:val="27"/>
        </w:rPr>
        <w:t xml:space="preserve">. Jako kolor podstawowy przyjęto tynk </w:t>
      </w:r>
      <w:r w:rsidR="00782AA6" w:rsidRPr="00BC16E3">
        <w:rPr>
          <w:sz w:val="27"/>
          <w:szCs w:val="27"/>
        </w:rPr>
        <w:t>barwy</w:t>
      </w:r>
      <w:r w:rsidR="004F5054" w:rsidRPr="00BC16E3">
        <w:rPr>
          <w:sz w:val="27"/>
          <w:szCs w:val="27"/>
        </w:rPr>
        <w:t>:</w:t>
      </w:r>
      <w:r w:rsidR="00782AA6" w:rsidRPr="00BC16E3">
        <w:rPr>
          <w:sz w:val="27"/>
          <w:szCs w:val="27"/>
        </w:rPr>
        <w:t xml:space="preserve"> </w:t>
      </w:r>
    </w:p>
    <w:p w14:paraId="5EB1ED57" w14:textId="58E5E45F" w:rsidR="004F5054" w:rsidRPr="00BC16E3" w:rsidRDefault="00796CE7" w:rsidP="004F5054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>zbielona biel</w:t>
      </w:r>
      <w:r w:rsidR="004F5054" w:rsidRPr="00BC16E3">
        <w:rPr>
          <w:sz w:val="27"/>
          <w:szCs w:val="27"/>
        </w:rPr>
        <w:t xml:space="preserve">     - RAL </w:t>
      </w:r>
      <w:r w:rsidRPr="00BC16E3">
        <w:rPr>
          <w:sz w:val="27"/>
          <w:szCs w:val="27"/>
        </w:rPr>
        <w:t>9016</w:t>
      </w:r>
    </w:p>
    <w:p w14:paraId="6AEB0D87" w14:textId="3C1C42EE" w:rsidR="004F5054" w:rsidRPr="00BC16E3" w:rsidRDefault="00796CE7" w:rsidP="004F5054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>szary</w:t>
      </w:r>
      <w:r w:rsidR="004F5054" w:rsidRPr="00BC16E3">
        <w:rPr>
          <w:sz w:val="27"/>
          <w:szCs w:val="27"/>
        </w:rPr>
        <w:t xml:space="preserve"> </w:t>
      </w:r>
      <w:r w:rsidRPr="00BC16E3">
        <w:rPr>
          <w:sz w:val="27"/>
          <w:szCs w:val="27"/>
        </w:rPr>
        <w:tab/>
      </w:r>
      <w:r w:rsidRPr="00BC16E3">
        <w:rPr>
          <w:sz w:val="27"/>
          <w:szCs w:val="27"/>
        </w:rPr>
        <w:tab/>
        <w:t xml:space="preserve">     </w:t>
      </w:r>
      <w:r w:rsidR="004F5054" w:rsidRPr="00BC16E3">
        <w:rPr>
          <w:sz w:val="27"/>
          <w:szCs w:val="27"/>
        </w:rPr>
        <w:t xml:space="preserve">- RAL </w:t>
      </w:r>
      <w:r w:rsidRPr="00BC16E3">
        <w:rPr>
          <w:sz w:val="27"/>
          <w:szCs w:val="27"/>
        </w:rPr>
        <w:t>7045</w:t>
      </w:r>
    </w:p>
    <w:p w14:paraId="5672D599" w14:textId="772B2834" w:rsidR="0091275C" w:rsidRPr="00BC16E3" w:rsidRDefault="00796CE7" w:rsidP="004F5054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>ciemno szary</w:t>
      </w:r>
      <w:r w:rsidR="004F5054" w:rsidRPr="00BC16E3">
        <w:rPr>
          <w:sz w:val="27"/>
          <w:szCs w:val="27"/>
        </w:rPr>
        <w:t xml:space="preserve">    - RAL </w:t>
      </w:r>
      <w:r w:rsidRPr="00BC16E3">
        <w:rPr>
          <w:sz w:val="27"/>
          <w:szCs w:val="27"/>
        </w:rPr>
        <w:t>7024</w:t>
      </w:r>
    </w:p>
    <w:p w14:paraId="1BCA9371" w14:textId="4A11846D" w:rsidR="00651DAD" w:rsidRPr="00BC16E3" w:rsidRDefault="00651DAD" w:rsidP="00651DAD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 xml:space="preserve">zielony              - RAL </w:t>
      </w:r>
      <w:r w:rsidR="00796CE7" w:rsidRPr="00BC16E3">
        <w:rPr>
          <w:sz w:val="27"/>
          <w:szCs w:val="27"/>
        </w:rPr>
        <w:t>6037</w:t>
      </w:r>
    </w:p>
    <w:p w14:paraId="45871836" w14:textId="5AC56512" w:rsidR="00651DAD" w:rsidRPr="00BC16E3" w:rsidRDefault="00651DAD" w:rsidP="00651DAD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 xml:space="preserve">pomarańczowy - RAL </w:t>
      </w:r>
      <w:r w:rsidR="00796CE7" w:rsidRPr="00BC16E3">
        <w:rPr>
          <w:sz w:val="27"/>
          <w:szCs w:val="27"/>
        </w:rPr>
        <w:t>1003</w:t>
      </w:r>
    </w:p>
    <w:p w14:paraId="6AB8B85D" w14:textId="36F3142B" w:rsidR="00651DAD" w:rsidRPr="00BC16E3" w:rsidRDefault="00796CE7" w:rsidP="00651DAD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>koralowy</w:t>
      </w:r>
      <w:r w:rsidR="00651DAD" w:rsidRPr="00BC16E3">
        <w:rPr>
          <w:sz w:val="27"/>
          <w:szCs w:val="27"/>
        </w:rPr>
        <w:t xml:space="preserve">           - RAL </w:t>
      </w:r>
      <w:r w:rsidRPr="00BC16E3">
        <w:rPr>
          <w:sz w:val="27"/>
          <w:szCs w:val="27"/>
        </w:rPr>
        <w:t>3016</w:t>
      </w:r>
    </w:p>
    <w:p w14:paraId="0E793B9B" w14:textId="77777777" w:rsidR="004F5054" w:rsidRPr="00BC16E3" w:rsidRDefault="004F5054" w:rsidP="004F5054">
      <w:pPr>
        <w:jc w:val="both"/>
        <w:rPr>
          <w:sz w:val="27"/>
          <w:szCs w:val="27"/>
        </w:rPr>
      </w:pPr>
    </w:p>
    <w:p w14:paraId="5BF067CC" w14:textId="77777777" w:rsidR="004F5054" w:rsidRPr="00BC16E3" w:rsidRDefault="00EC79EC" w:rsidP="004F5054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>Pod oknami zamontować parapety z granitu strzegomskiego.</w:t>
      </w:r>
    </w:p>
    <w:p w14:paraId="30CAE9AF" w14:textId="77777777" w:rsidR="0091275C" w:rsidRPr="00BC16E3" w:rsidRDefault="0091275C" w:rsidP="0091275C">
      <w:pPr>
        <w:pStyle w:val="Tekstpodstawowy"/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Wszelkie obróbki blacharskie, wykonać z blachy cynkowo-tytanowej. </w:t>
      </w:r>
    </w:p>
    <w:p w14:paraId="7373999D" w14:textId="77777777" w:rsidR="0091275C" w:rsidRPr="00BC16E3" w:rsidRDefault="0091275C" w:rsidP="0091275C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Istniejące elementy metalowe oczyścić ze starych warstw farby i malować farbą chlorokauczukową. </w:t>
      </w:r>
    </w:p>
    <w:p w14:paraId="34D92155" w14:textId="77777777" w:rsidR="004664B1" w:rsidRPr="00BC16E3" w:rsidRDefault="004664B1" w:rsidP="0091275C">
      <w:pPr>
        <w:jc w:val="both"/>
        <w:rPr>
          <w:sz w:val="27"/>
          <w:szCs w:val="27"/>
        </w:rPr>
      </w:pPr>
    </w:p>
    <w:p w14:paraId="08E0991E" w14:textId="198EA620" w:rsidR="00BC4EBE" w:rsidRPr="00BC16E3" w:rsidRDefault="004664B1" w:rsidP="0091275C">
      <w:pPr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Dodatkowo </w:t>
      </w:r>
      <w:r w:rsidR="00C65503" w:rsidRPr="00BC16E3">
        <w:rPr>
          <w:sz w:val="27"/>
          <w:szCs w:val="27"/>
        </w:rPr>
        <w:t xml:space="preserve">na murkach pomiędzy balkonami w bramie D, E i F należy zamontować parapety z </w:t>
      </w:r>
      <w:r w:rsidR="004A7D06" w:rsidRPr="00BC16E3">
        <w:rPr>
          <w:sz w:val="27"/>
          <w:szCs w:val="27"/>
        </w:rPr>
        <w:t xml:space="preserve">granitu strzegomskiego o grubości min 3 cm, wystające 2cm ponad krawędź murku. Należy wykonać podcięcie </w:t>
      </w:r>
      <w:proofErr w:type="spellStart"/>
      <w:r w:rsidR="004A7D06" w:rsidRPr="00BC16E3">
        <w:rPr>
          <w:sz w:val="27"/>
          <w:szCs w:val="27"/>
        </w:rPr>
        <w:t>kapinosowe</w:t>
      </w:r>
      <w:proofErr w:type="spellEnd"/>
      <w:r w:rsidR="004A7D06" w:rsidRPr="00BC16E3">
        <w:rPr>
          <w:sz w:val="27"/>
          <w:szCs w:val="27"/>
        </w:rPr>
        <w:t>.</w:t>
      </w:r>
    </w:p>
    <w:p w14:paraId="5BC3A420" w14:textId="77777777" w:rsidR="00A51FD0" w:rsidRPr="00BC16E3" w:rsidRDefault="00A51FD0" w:rsidP="0091275C">
      <w:pPr>
        <w:jc w:val="both"/>
        <w:rPr>
          <w:sz w:val="27"/>
          <w:szCs w:val="27"/>
        </w:rPr>
      </w:pPr>
    </w:p>
    <w:p w14:paraId="2B5EC235" w14:textId="77777777" w:rsidR="0091275C" w:rsidRPr="00BC16E3" w:rsidRDefault="00CE41F7" w:rsidP="0091275C">
      <w:pPr>
        <w:jc w:val="both"/>
        <w:rPr>
          <w:b/>
          <w:sz w:val="27"/>
          <w:szCs w:val="27"/>
          <w:u w:val="single"/>
        </w:rPr>
      </w:pPr>
      <w:r w:rsidRPr="00BC16E3">
        <w:rPr>
          <w:b/>
          <w:sz w:val="27"/>
          <w:szCs w:val="27"/>
          <w:u w:val="single"/>
        </w:rPr>
        <w:t>4</w:t>
      </w:r>
      <w:r w:rsidR="0091275C" w:rsidRPr="00BC16E3">
        <w:rPr>
          <w:b/>
          <w:sz w:val="27"/>
          <w:szCs w:val="27"/>
          <w:u w:val="single"/>
        </w:rPr>
        <w:t xml:space="preserve">.2 </w:t>
      </w:r>
      <w:r w:rsidR="009E6209" w:rsidRPr="00BC16E3">
        <w:rPr>
          <w:b/>
          <w:sz w:val="27"/>
          <w:szCs w:val="27"/>
          <w:u w:val="single"/>
        </w:rPr>
        <w:t>Stropodach</w:t>
      </w:r>
    </w:p>
    <w:p w14:paraId="6D4D2878" w14:textId="77777777" w:rsidR="009E6209" w:rsidRPr="00BC16E3" w:rsidRDefault="009E6209" w:rsidP="0091275C">
      <w:pPr>
        <w:jc w:val="both"/>
        <w:rPr>
          <w:b/>
          <w:sz w:val="27"/>
          <w:szCs w:val="27"/>
          <w:u w:val="single"/>
        </w:rPr>
      </w:pPr>
    </w:p>
    <w:p w14:paraId="44166CCB" w14:textId="36E1B0B9" w:rsidR="009E6209" w:rsidRPr="00BC16E3" w:rsidRDefault="009E6209" w:rsidP="009E6209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>Stropodach należy ocieplić poprzez wtrysk  granulatu wełny mineralnej (</w:t>
      </w:r>
      <w:proofErr w:type="spellStart"/>
      <w:r w:rsidRPr="00BC16E3">
        <w:rPr>
          <w:sz w:val="27"/>
          <w:szCs w:val="27"/>
        </w:rPr>
        <w:t>λmin</w:t>
      </w:r>
      <w:proofErr w:type="spellEnd"/>
      <w:r w:rsidRPr="00BC16E3">
        <w:rPr>
          <w:sz w:val="27"/>
          <w:szCs w:val="27"/>
        </w:rPr>
        <w:t>=0,0</w:t>
      </w:r>
      <w:r w:rsidR="00A25292" w:rsidRPr="00BC16E3">
        <w:rPr>
          <w:sz w:val="27"/>
          <w:szCs w:val="27"/>
        </w:rPr>
        <w:t>3</w:t>
      </w:r>
      <w:r w:rsidRPr="00BC16E3">
        <w:rPr>
          <w:sz w:val="27"/>
          <w:szCs w:val="27"/>
        </w:rPr>
        <w:t>4 W/</w:t>
      </w:r>
      <w:proofErr w:type="spellStart"/>
      <w:r w:rsidRPr="00BC16E3">
        <w:rPr>
          <w:sz w:val="27"/>
          <w:szCs w:val="27"/>
        </w:rPr>
        <w:t>mK</w:t>
      </w:r>
      <w:proofErr w:type="spellEnd"/>
      <w:r w:rsidRPr="00BC16E3">
        <w:rPr>
          <w:sz w:val="27"/>
          <w:szCs w:val="27"/>
        </w:rPr>
        <w:t xml:space="preserve">) o grubości warstwy </w:t>
      </w:r>
      <w:r w:rsidR="00A25292" w:rsidRPr="00BC16E3">
        <w:rPr>
          <w:sz w:val="27"/>
          <w:szCs w:val="27"/>
        </w:rPr>
        <w:t>15</w:t>
      </w:r>
      <w:r w:rsidRPr="00BC16E3">
        <w:rPr>
          <w:sz w:val="27"/>
          <w:szCs w:val="27"/>
        </w:rPr>
        <w:t xml:space="preserve"> cm lub innym materiałem izolacyjnym. Ulepszenie obejmuje naprawę  i wykonanie nowego pokrycia stropodachu z papy w celu ochrony materiału izolacyjnego przed zawilgoceniem oraz uwzględnia inne konieczne prace towarzyszące wynikające z ocieplenia. Projektowany optymalny współczynnik przenikania ciepła U=0,1</w:t>
      </w:r>
      <w:r w:rsidR="00A25292" w:rsidRPr="00BC16E3">
        <w:rPr>
          <w:sz w:val="27"/>
          <w:szCs w:val="27"/>
        </w:rPr>
        <w:t>3</w:t>
      </w:r>
      <w:r w:rsidRPr="00BC16E3">
        <w:rPr>
          <w:sz w:val="27"/>
          <w:szCs w:val="27"/>
        </w:rPr>
        <w:t xml:space="preserve"> W/m2K.</w:t>
      </w:r>
    </w:p>
    <w:p w14:paraId="7A7E8182" w14:textId="77777777" w:rsidR="00E904B5" w:rsidRPr="00BC16E3" w:rsidRDefault="00E904B5" w:rsidP="009E6209">
      <w:pPr>
        <w:jc w:val="both"/>
        <w:rPr>
          <w:sz w:val="27"/>
          <w:szCs w:val="27"/>
        </w:rPr>
      </w:pPr>
    </w:p>
    <w:p w14:paraId="623B4BD7" w14:textId="77777777" w:rsidR="003062C0" w:rsidRPr="00BC16E3" w:rsidRDefault="003062C0" w:rsidP="003062C0">
      <w:pPr>
        <w:spacing w:line="120" w:lineRule="atLeast"/>
        <w:outlineLvl w:val="0"/>
        <w:rPr>
          <w:b/>
          <w:sz w:val="27"/>
          <w:szCs w:val="27"/>
          <w:u w:val="single"/>
        </w:rPr>
      </w:pPr>
      <w:r w:rsidRPr="00BC16E3">
        <w:rPr>
          <w:b/>
          <w:sz w:val="27"/>
          <w:szCs w:val="27"/>
          <w:u w:val="single"/>
        </w:rPr>
        <w:t>5.  Prace remontowe płyt balkonowych</w:t>
      </w:r>
    </w:p>
    <w:p w14:paraId="17D95B70" w14:textId="77777777" w:rsidR="003062C0" w:rsidRPr="00BC16E3" w:rsidRDefault="003062C0" w:rsidP="003062C0">
      <w:pPr>
        <w:spacing w:line="120" w:lineRule="atLeast"/>
        <w:rPr>
          <w:b/>
          <w:sz w:val="27"/>
          <w:szCs w:val="27"/>
          <w:u w:val="single"/>
        </w:rPr>
      </w:pPr>
    </w:p>
    <w:p w14:paraId="0895937C" w14:textId="77777777" w:rsidR="003062C0" w:rsidRPr="00BC16E3" w:rsidRDefault="003062C0" w:rsidP="003062C0">
      <w:pPr>
        <w:spacing w:line="120" w:lineRule="atLeast"/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Pokrywanie powierzchni balkonów płytkami ceramicznymi czy </w:t>
      </w:r>
      <w:proofErr w:type="spellStart"/>
      <w:r w:rsidRPr="00BC16E3">
        <w:rPr>
          <w:sz w:val="27"/>
          <w:szCs w:val="27"/>
        </w:rPr>
        <w:t>gresowymi</w:t>
      </w:r>
      <w:proofErr w:type="spellEnd"/>
      <w:r w:rsidRPr="00BC16E3">
        <w:rPr>
          <w:sz w:val="27"/>
          <w:szCs w:val="27"/>
        </w:rPr>
        <w:t xml:space="preserve"> jest </w:t>
      </w:r>
      <w:r w:rsidR="00AE6AE3" w:rsidRPr="00BC16E3">
        <w:rPr>
          <w:sz w:val="27"/>
          <w:szCs w:val="27"/>
        </w:rPr>
        <w:t xml:space="preserve">    </w:t>
      </w:r>
      <w:r w:rsidRPr="00BC16E3">
        <w:rPr>
          <w:sz w:val="27"/>
          <w:szCs w:val="27"/>
        </w:rPr>
        <w:t xml:space="preserve">w naszym klimacie niezbyt dobrym rozwiązaniem – szczególnie przy małym nachyleniu ich powierzchni. W związku z powyższym w projekcie przewidziano usunięcie wszystkich starych warstw posadzkowych i izolacyjnych i wykonanie nowych warstw posadzkowych przy zastosowaniu nowoczesnych materiałów </w:t>
      </w:r>
      <w:r w:rsidR="00AE6AE3" w:rsidRPr="00BC16E3">
        <w:rPr>
          <w:sz w:val="27"/>
          <w:szCs w:val="27"/>
        </w:rPr>
        <w:t>bez spoinowych</w:t>
      </w:r>
      <w:r w:rsidRPr="00BC16E3">
        <w:rPr>
          <w:sz w:val="27"/>
          <w:szCs w:val="27"/>
        </w:rPr>
        <w:t xml:space="preserve">, które zapewnią jednocześnie odpowiednią elastyczność zarówno zimą jak i latem. Należy też zapewnić odpowiedni spadek powierzchni – minimum 1,5% oraz odpowiednią szorstkość warstwy wierzchniej, zapewniającą antypoślizgowość.  </w:t>
      </w:r>
    </w:p>
    <w:p w14:paraId="6D47AD92" w14:textId="77777777" w:rsidR="003062C0" w:rsidRPr="00BC16E3" w:rsidRDefault="003062C0" w:rsidP="003062C0">
      <w:pPr>
        <w:spacing w:line="120" w:lineRule="atLeast"/>
        <w:jc w:val="both"/>
        <w:rPr>
          <w:sz w:val="27"/>
          <w:szCs w:val="27"/>
        </w:rPr>
      </w:pPr>
    </w:p>
    <w:p w14:paraId="71DABCB6" w14:textId="77777777" w:rsidR="003062C0" w:rsidRPr="00BC16E3" w:rsidRDefault="003062C0" w:rsidP="003062C0">
      <w:pPr>
        <w:spacing w:line="120" w:lineRule="atLeast"/>
        <w:jc w:val="both"/>
        <w:rPr>
          <w:sz w:val="27"/>
          <w:szCs w:val="27"/>
        </w:rPr>
      </w:pPr>
      <w:r w:rsidRPr="00BC16E3">
        <w:rPr>
          <w:sz w:val="27"/>
          <w:szCs w:val="27"/>
        </w:rPr>
        <w:t>Roboty rozpocząć od całkowitego usunięcia istniejących warstw wykończeniowych na płytach balkonowych – płytek, podkładu i izolacji. Odkryć należy także dolny, cokołowy pas ściany, na wysokość ok. 0,5m od powierzchni balkonu. Roboty trzeba prowadzić ręcznie, przy użyciu najprostszych narzędzi (typu młot i przecinak) a przy tym bardzo ostrożnie aby nie uszkodzić konstrukcji nośnej balkonów. Płytę balkonów oczyścić do warstwy konstrukcyjnej po czym dokonać jej szczegółowych oględzin - sprawdzenia stanu technicznego. Wszelkie ewentualne rysy i ubytki wypełnić elastyczną zaprawą naprawczą. Na naprawionej i wyrównanej warstwie nośnej należy starannie wykonać nową warstwę spadkową a bezpośrednio na niej, po oczyszczeniu podłoża, ułożyć kilkuwarstwową izolację na bazie żywic poliuretanowych, stanowiącą jednocześnie warstwę wykończeniową posadzki.</w:t>
      </w:r>
    </w:p>
    <w:p w14:paraId="6F8689ED" w14:textId="77777777" w:rsidR="003062C0" w:rsidRPr="00BC16E3" w:rsidRDefault="003062C0" w:rsidP="003062C0">
      <w:pPr>
        <w:spacing w:line="120" w:lineRule="atLeast"/>
        <w:jc w:val="both"/>
        <w:rPr>
          <w:sz w:val="27"/>
          <w:szCs w:val="27"/>
        </w:rPr>
      </w:pPr>
    </w:p>
    <w:p w14:paraId="17663406" w14:textId="77777777" w:rsidR="003062C0" w:rsidRPr="00BC16E3" w:rsidRDefault="003062C0" w:rsidP="003062C0">
      <w:pPr>
        <w:spacing w:line="120" w:lineRule="atLeast"/>
        <w:jc w:val="both"/>
        <w:rPr>
          <w:sz w:val="27"/>
          <w:szCs w:val="27"/>
        </w:rPr>
      </w:pPr>
      <w:r w:rsidRPr="00BC16E3">
        <w:rPr>
          <w:sz w:val="27"/>
          <w:szCs w:val="27"/>
        </w:rPr>
        <w:t>Systemowe, kompletne rozwiązania materiałowe opracowała między innymi firma „Sika</w:t>
      </w:r>
      <w:r w:rsidRPr="00BC16E3">
        <w:rPr>
          <w:sz w:val="27"/>
          <w:szCs w:val="27"/>
          <w:vertAlign w:val="superscript"/>
        </w:rPr>
        <w:t>®</w:t>
      </w:r>
      <w:r w:rsidRPr="00BC16E3">
        <w:rPr>
          <w:sz w:val="27"/>
          <w:szCs w:val="27"/>
        </w:rPr>
        <w:t>” . W przypadku firmy Sika</w:t>
      </w:r>
      <w:r w:rsidRPr="00BC16E3">
        <w:rPr>
          <w:sz w:val="27"/>
          <w:szCs w:val="27"/>
          <w:vertAlign w:val="superscript"/>
        </w:rPr>
        <w:t>®</w:t>
      </w:r>
      <w:r w:rsidRPr="00BC16E3">
        <w:rPr>
          <w:sz w:val="27"/>
          <w:szCs w:val="27"/>
        </w:rPr>
        <w:t xml:space="preserve"> są to technologie: Sika</w:t>
      </w:r>
      <w:r w:rsidRPr="00BC16E3">
        <w:rPr>
          <w:sz w:val="27"/>
          <w:szCs w:val="27"/>
          <w:vertAlign w:val="superscript"/>
        </w:rPr>
        <w:t xml:space="preserve">® </w:t>
      </w:r>
      <w:proofErr w:type="spellStart"/>
      <w:r w:rsidRPr="00BC16E3">
        <w:rPr>
          <w:sz w:val="27"/>
          <w:szCs w:val="27"/>
        </w:rPr>
        <w:t>Balcony</w:t>
      </w:r>
      <w:proofErr w:type="spellEnd"/>
      <w:r w:rsidRPr="00BC16E3">
        <w:rPr>
          <w:sz w:val="27"/>
          <w:szCs w:val="27"/>
        </w:rPr>
        <w:t xml:space="preserve"> Standard i Sika</w:t>
      </w:r>
      <w:r w:rsidRPr="00BC16E3">
        <w:rPr>
          <w:sz w:val="27"/>
          <w:szCs w:val="27"/>
          <w:vertAlign w:val="superscript"/>
        </w:rPr>
        <w:t>®</w:t>
      </w:r>
      <w:r w:rsidRPr="00BC16E3">
        <w:rPr>
          <w:sz w:val="27"/>
          <w:szCs w:val="27"/>
        </w:rPr>
        <w:t xml:space="preserve"> </w:t>
      </w:r>
      <w:proofErr w:type="spellStart"/>
      <w:r w:rsidRPr="00BC16E3">
        <w:rPr>
          <w:sz w:val="27"/>
          <w:szCs w:val="27"/>
        </w:rPr>
        <w:t>Balcony</w:t>
      </w:r>
      <w:proofErr w:type="spellEnd"/>
      <w:r w:rsidRPr="00BC16E3">
        <w:rPr>
          <w:sz w:val="27"/>
          <w:szCs w:val="27"/>
        </w:rPr>
        <w:t xml:space="preserve"> Premium.</w:t>
      </w:r>
    </w:p>
    <w:p w14:paraId="46E68573" w14:textId="77777777" w:rsidR="003062C0" w:rsidRPr="00BC16E3" w:rsidRDefault="003062C0" w:rsidP="003062C0">
      <w:pPr>
        <w:spacing w:line="120" w:lineRule="atLeast"/>
        <w:jc w:val="both"/>
        <w:rPr>
          <w:sz w:val="27"/>
          <w:szCs w:val="27"/>
        </w:rPr>
      </w:pPr>
    </w:p>
    <w:p w14:paraId="149A5A42" w14:textId="77777777" w:rsidR="003062C0" w:rsidRPr="00BC16E3" w:rsidRDefault="003062C0" w:rsidP="003062C0">
      <w:pPr>
        <w:spacing w:line="120" w:lineRule="atLeast"/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System zapewnia wodoszczelną i elastyczną powłokę kryjącą wszelkie rysy i odporną na warunki atmosferyczne. </w:t>
      </w:r>
    </w:p>
    <w:p w14:paraId="0085426A" w14:textId="77777777" w:rsidR="003062C0" w:rsidRPr="00BC16E3" w:rsidRDefault="00AE6AE3" w:rsidP="003062C0">
      <w:pPr>
        <w:spacing w:line="120" w:lineRule="atLeast"/>
        <w:jc w:val="both"/>
        <w:rPr>
          <w:sz w:val="27"/>
          <w:szCs w:val="27"/>
        </w:rPr>
      </w:pPr>
      <w:r w:rsidRPr="00BC16E3">
        <w:rPr>
          <w:sz w:val="27"/>
          <w:szCs w:val="27"/>
        </w:rPr>
        <w:t>C</w:t>
      </w:r>
      <w:r w:rsidR="003062C0" w:rsidRPr="00BC16E3">
        <w:rPr>
          <w:sz w:val="27"/>
          <w:szCs w:val="27"/>
        </w:rPr>
        <w:t>ała powłoka składa się z trzech zasadniczych warstw: gruntowania, warstwy zasadniczej i wykończeniowej. Wykończenie dekoracyjne i antypoślizgowe zapewni kolorowy piasek kwarcowy lub płatki (tzw. chip-</w:t>
      </w:r>
      <w:proofErr w:type="spellStart"/>
      <w:r w:rsidR="003062C0" w:rsidRPr="00BC16E3">
        <w:rPr>
          <w:sz w:val="27"/>
          <w:szCs w:val="27"/>
        </w:rPr>
        <w:t>sy</w:t>
      </w:r>
      <w:proofErr w:type="spellEnd"/>
      <w:r w:rsidR="003062C0" w:rsidRPr="00BC16E3">
        <w:rPr>
          <w:sz w:val="27"/>
          <w:szCs w:val="27"/>
        </w:rPr>
        <w:t xml:space="preserve">) zamknięte dodatkową powłoką </w:t>
      </w:r>
      <w:r w:rsidR="003062C0" w:rsidRPr="00BC16E3">
        <w:rPr>
          <w:sz w:val="27"/>
          <w:szCs w:val="27"/>
        </w:rPr>
        <w:lastRenderedPageBreak/>
        <w:t>zamykającą (żywicą Sikafloor-410). Wg informacji producenta w przypadku materiałów firmy Sika</w:t>
      </w:r>
      <w:r w:rsidR="003062C0" w:rsidRPr="00BC16E3">
        <w:rPr>
          <w:sz w:val="27"/>
          <w:szCs w:val="27"/>
          <w:vertAlign w:val="superscript"/>
        </w:rPr>
        <w:t>®</w:t>
      </w:r>
      <w:r w:rsidR="003062C0" w:rsidRPr="00BC16E3">
        <w:rPr>
          <w:sz w:val="27"/>
          <w:szCs w:val="27"/>
        </w:rPr>
        <w:t xml:space="preserve"> powierzchnia może być użytkowana już po 24 godzinach. </w:t>
      </w:r>
    </w:p>
    <w:p w14:paraId="135184F9" w14:textId="77777777" w:rsidR="003062C0" w:rsidRPr="00BC16E3" w:rsidRDefault="003062C0" w:rsidP="003062C0">
      <w:pPr>
        <w:spacing w:line="120" w:lineRule="atLeast"/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Szczególną uwagę należy zwrócić na dokładne zaizolowanie styku płyty </w:t>
      </w:r>
      <w:proofErr w:type="spellStart"/>
      <w:r w:rsidRPr="00BC16E3">
        <w:rPr>
          <w:sz w:val="27"/>
          <w:szCs w:val="27"/>
        </w:rPr>
        <w:t>balko</w:t>
      </w:r>
      <w:proofErr w:type="spellEnd"/>
      <w:r w:rsidRPr="00BC16E3">
        <w:rPr>
          <w:sz w:val="27"/>
          <w:szCs w:val="27"/>
        </w:rPr>
        <w:t xml:space="preserve">-nowej ze ścianą zewnętrzną. Wzdłuż styku koniecznie należy dodatkowo wkleić pas maty wzmacniającej z włókna szklanego (np. Sika </w:t>
      </w:r>
      <w:proofErr w:type="spellStart"/>
      <w:r w:rsidRPr="00BC16E3">
        <w:rPr>
          <w:sz w:val="27"/>
          <w:szCs w:val="27"/>
        </w:rPr>
        <w:t>Reemat</w:t>
      </w:r>
      <w:proofErr w:type="spellEnd"/>
      <w:r w:rsidRPr="00BC16E3">
        <w:rPr>
          <w:sz w:val="27"/>
          <w:szCs w:val="27"/>
        </w:rPr>
        <w:t xml:space="preserve"> Premium). Izolacja powłokowa powinna być wywinięta na ścianę na wysokość min. 30cm. W taki sam sposób należy także okleić pasem maty czoło płyty balkonowej. Na ścianie uzupełnić tynk zewnętrzny. Od spodu balkony trzeba ponownie otynkować</w:t>
      </w:r>
      <w:r w:rsidR="00AE6AE3" w:rsidRPr="00BC16E3">
        <w:rPr>
          <w:sz w:val="27"/>
          <w:szCs w:val="27"/>
        </w:rPr>
        <w:t xml:space="preserve"> i zamontować nowe </w:t>
      </w:r>
      <w:r w:rsidRPr="00BC16E3">
        <w:rPr>
          <w:sz w:val="27"/>
          <w:szCs w:val="27"/>
        </w:rPr>
        <w:t>balustrady</w:t>
      </w:r>
      <w:r w:rsidR="00AE6AE3" w:rsidRPr="00BC16E3">
        <w:rPr>
          <w:sz w:val="27"/>
          <w:szCs w:val="27"/>
        </w:rPr>
        <w:t>.</w:t>
      </w:r>
    </w:p>
    <w:p w14:paraId="3966FB3B" w14:textId="77777777" w:rsidR="00AE6AE3" w:rsidRPr="00BC16E3" w:rsidRDefault="00AE6AE3" w:rsidP="003062C0">
      <w:pPr>
        <w:spacing w:line="120" w:lineRule="atLeast"/>
        <w:jc w:val="both"/>
        <w:rPr>
          <w:sz w:val="27"/>
          <w:szCs w:val="27"/>
        </w:rPr>
      </w:pPr>
    </w:p>
    <w:p w14:paraId="3EC0E34F" w14:textId="77777777" w:rsidR="00AE6AE3" w:rsidRPr="00BC16E3" w:rsidRDefault="00AE6AE3" w:rsidP="003062C0">
      <w:pPr>
        <w:spacing w:line="120" w:lineRule="atLeast"/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Na przygotowanym podłożu należy wykonać cienkowarstwowe tynki silikonowe, samoczyszczące, bawione  w masie, np. </w:t>
      </w:r>
      <w:proofErr w:type="spellStart"/>
      <w:r w:rsidRPr="00BC16E3">
        <w:rPr>
          <w:sz w:val="27"/>
          <w:szCs w:val="27"/>
        </w:rPr>
        <w:t>StoLotusan</w:t>
      </w:r>
      <w:proofErr w:type="spellEnd"/>
      <w:r w:rsidRPr="00BC16E3">
        <w:rPr>
          <w:sz w:val="27"/>
          <w:szCs w:val="27"/>
        </w:rPr>
        <w:t xml:space="preserve"> MT zacierany na gładko (na powierzchni spodniej i bocznej płyty balkonowej).</w:t>
      </w:r>
    </w:p>
    <w:p w14:paraId="08DD19D4" w14:textId="77777777" w:rsidR="00AE6AE3" w:rsidRPr="00BC16E3" w:rsidRDefault="00AE6AE3" w:rsidP="003062C0">
      <w:pPr>
        <w:spacing w:line="120" w:lineRule="atLeast"/>
        <w:jc w:val="both"/>
        <w:rPr>
          <w:sz w:val="27"/>
          <w:szCs w:val="27"/>
        </w:rPr>
      </w:pPr>
    </w:p>
    <w:p w14:paraId="2534A279" w14:textId="77777777" w:rsidR="00AE6AE3" w:rsidRPr="00BC16E3" w:rsidRDefault="00AE6AE3" w:rsidP="00AE6AE3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 xml:space="preserve">Jako kolor elewacji płyt balkonowych przyjęto tynk barwy: </w:t>
      </w:r>
    </w:p>
    <w:p w14:paraId="42539179" w14:textId="77777777" w:rsidR="005B5F2E" w:rsidRPr="00BC16E3" w:rsidRDefault="005B5F2E" w:rsidP="005B5F2E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>zbielona biel     - RAL 9016</w:t>
      </w:r>
    </w:p>
    <w:p w14:paraId="1B00AF3E" w14:textId="77777777" w:rsidR="005B5F2E" w:rsidRPr="00BC16E3" w:rsidRDefault="005B5F2E" w:rsidP="005B5F2E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 xml:space="preserve">szary </w:t>
      </w:r>
      <w:r w:rsidRPr="00BC16E3">
        <w:rPr>
          <w:sz w:val="27"/>
          <w:szCs w:val="27"/>
        </w:rPr>
        <w:tab/>
      </w:r>
      <w:r w:rsidRPr="00BC16E3">
        <w:rPr>
          <w:sz w:val="27"/>
          <w:szCs w:val="27"/>
        </w:rPr>
        <w:tab/>
        <w:t xml:space="preserve">     - RAL 7045</w:t>
      </w:r>
    </w:p>
    <w:p w14:paraId="7DD343A4" w14:textId="77777777" w:rsidR="005B5F2E" w:rsidRPr="00BC16E3" w:rsidRDefault="005B5F2E" w:rsidP="005B5F2E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>zielony              - RAL 6037</w:t>
      </w:r>
    </w:p>
    <w:p w14:paraId="2CD6D906" w14:textId="77777777" w:rsidR="005B5F2E" w:rsidRPr="00BC16E3" w:rsidRDefault="005B5F2E" w:rsidP="005B5F2E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>pomarańczowy - RAL 1003</w:t>
      </w:r>
    </w:p>
    <w:p w14:paraId="49508B21" w14:textId="77777777" w:rsidR="005B5F2E" w:rsidRPr="00BC16E3" w:rsidRDefault="005B5F2E" w:rsidP="005B5F2E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>koralowy           - RAL 3016</w:t>
      </w:r>
    </w:p>
    <w:p w14:paraId="23D7F3D5" w14:textId="77777777" w:rsidR="001B68BE" w:rsidRPr="00BC16E3" w:rsidRDefault="001B68BE" w:rsidP="00AE6AE3">
      <w:pPr>
        <w:autoSpaceDE w:val="0"/>
        <w:autoSpaceDN w:val="0"/>
        <w:adjustRightInd w:val="0"/>
        <w:rPr>
          <w:sz w:val="27"/>
          <w:szCs w:val="27"/>
        </w:rPr>
      </w:pPr>
    </w:p>
    <w:p w14:paraId="2EB1F238" w14:textId="77777777" w:rsidR="001B68BE" w:rsidRPr="00BC16E3" w:rsidRDefault="001B68BE" w:rsidP="00AE6AE3">
      <w:pPr>
        <w:autoSpaceDE w:val="0"/>
        <w:autoSpaceDN w:val="0"/>
        <w:adjustRightInd w:val="0"/>
        <w:rPr>
          <w:sz w:val="27"/>
          <w:szCs w:val="27"/>
        </w:rPr>
      </w:pPr>
      <w:r w:rsidRPr="00BC16E3">
        <w:rPr>
          <w:sz w:val="27"/>
          <w:szCs w:val="27"/>
        </w:rPr>
        <w:t xml:space="preserve">Dodatkowo nad balkonami zlokalizowanymi na najwyższych </w:t>
      </w:r>
      <w:r w:rsidR="00AF0A4F" w:rsidRPr="00BC16E3">
        <w:rPr>
          <w:sz w:val="27"/>
          <w:szCs w:val="27"/>
        </w:rPr>
        <w:t>kondygnacjach należy zamontować daszki z poliwęglanu.</w:t>
      </w:r>
    </w:p>
    <w:p w14:paraId="2EFBF4C9" w14:textId="77777777" w:rsidR="0091275C" w:rsidRPr="00BC16E3" w:rsidRDefault="0091275C" w:rsidP="0091275C">
      <w:pPr>
        <w:pStyle w:val="Standard"/>
        <w:autoSpaceDE w:val="0"/>
        <w:jc w:val="both"/>
        <w:rPr>
          <w:sz w:val="27"/>
          <w:szCs w:val="27"/>
        </w:rPr>
      </w:pPr>
    </w:p>
    <w:p w14:paraId="12EA827D" w14:textId="570B5D9E" w:rsidR="0091275C" w:rsidRPr="00BC16E3" w:rsidRDefault="00227EE9" w:rsidP="0091275C">
      <w:pPr>
        <w:pStyle w:val="Nagwek1"/>
        <w:jc w:val="both"/>
        <w:rPr>
          <w:sz w:val="27"/>
          <w:szCs w:val="27"/>
          <w:u w:val="single"/>
        </w:rPr>
      </w:pPr>
      <w:r w:rsidRPr="00BC16E3">
        <w:rPr>
          <w:sz w:val="27"/>
          <w:szCs w:val="27"/>
          <w:u w:val="single"/>
        </w:rPr>
        <w:t>6</w:t>
      </w:r>
      <w:r w:rsidR="0091275C" w:rsidRPr="00BC16E3">
        <w:rPr>
          <w:sz w:val="27"/>
          <w:szCs w:val="27"/>
          <w:u w:val="single"/>
        </w:rPr>
        <w:t>. UWAGI KOŃCOWE</w:t>
      </w:r>
    </w:p>
    <w:p w14:paraId="499CA31E" w14:textId="77777777" w:rsidR="0091275C" w:rsidRPr="00BC16E3" w:rsidRDefault="0091275C" w:rsidP="00834A70">
      <w:pPr>
        <w:jc w:val="both"/>
        <w:rPr>
          <w:sz w:val="27"/>
          <w:szCs w:val="27"/>
        </w:rPr>
      </w:pPr>
    </w:p>
    <w:p w14:paraId="192A8819" w14:textId="77777777" w:rsidR="0091275C" w:rsidRPr="00BC16E3" w:rsidRDefault="0091275C" w:rsidP="0091275C">
      <w:pPr>
        <w:ind w:left="705" w:hanging="705"/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6.1. </w:t>
      </w:r>
      <w:r w:rsidRPr="00BC16E3">
        <w:rPr>
          <w:sz w:val="27"/>
          <w:szCs w:val="27"/>
        </w:rPr>
        <w:tab/>
        <w:t xml:space="preserve">W przypadku zauważenia jakichkolwiek rozbieżności pomiędzy danymi przyjętymi w projekcie, a stwierdzonymi na budowie, należy niezwłocznie powiadomić o tym fakcie autora projektu. </w:t>
      </w:r>
    </w:p>
    <w:p w14:paraId="0FB3E487" w14:textId="77777777" w:rsidR="0091275C" w:rsidRPr="00BC16E3" w:rsidRDefault="0091275C" w:rsidP="0091275C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6.2. </w:t>
      </w:r>
      <w:r w:rsidRPr="00BC16E3">
        <w:rPr>
          <w:sz w:val="27"/>
          <w:szCs w:val="27"/>
        </w:rPr>
        <w:tab/>
        <w:t xml:space="preserve">Wszystkie prace związane z realizacją przedmiotowego zamierzenia należy </w:t>
      </w:r>
    </w:p>
    <w:p w14:paraId="0352C06D" w14:textId="77777777" w:rsidR="0091275C" w:rsidRPr="00BC16E3" w:rsidRDefault="0091275C" w:rsidP="0091275C">
      <w:pPr>
        <w:autoSpaceDE w:val="0"/>
        <w:autoSpaceDN w:val="0"/>
        <w:adjustRightInd w:val="0"/>
        <w:ind w:left="708"/>
        <w:jc w:val="both"/>
        <w:rPr>
          <w:sz w:val="27"/>
          <w:szCs w:val="27"/>
        </w:rPr>
      </w:pPr>
      <w:r w:rsidRPr="00BC16E3">
        <w:rPr>
          <w:sz w:val="27"/>
          <w:szCs w:val="27"/>
        </w:rPr>
        <w:t xml:space="preserve">wykonać zgodnie z “Warunkami technicznymi wykonania i odbioru robót oraz przepisami bhp, pod nadzorem osoby uprawnionej do pełnienia samodzielnych funkcji w budownictwie, w wymaganym zakresie i po uzyskaniu niezbędnych zezwoleń formalno-prawnych. </w:t>
      </w:r>
    </w:p>
    <w:p w14:paraId="18ACBD9D" w14:textId="77777777" w:rsidR="0091275C" w:rsidRPr="00BC16E3" w:rsidRDefault="0091275C" w:rsidP="0091275C">
      <w:pPr>
        <w:pStyle w:val="Akapitzlist"/>
        <w:numPr>
          <w:ilvl w:val="1"/>
          <w:numId w:val="10"/>
        </w:numPr>
        <w:autoSpaceDE w:val="0"/>
        <w:autoSpaceDN w:val="0"/>
        <w:adjustRightInd w:val="0"/>
        <w:jc w:val="both"/>
        <w:rPr>
          <w:sz w:val="27"/>
          <w:szCs w:val="27"/>
        </w:rPr>
      </w:pPr>
      <w:r w:rsidRPr="00BC16E3">
        <w:rPr>
          <w:sz w:val="27"/>
          <w:szCs w:val="27"/>
        </w:rPr>
        <w:t>Należy stosować materiały i rozwiązania podane w projekcie; wszystkie zastosowane materiały muszą posiadać stosowne atesty, świadectwa, certyfikaty i aprobaty techniczne.</w:t>
      </w:r>
    </w:p>
    <w:p w14:paraId="35F2E35D" w14:textId="77777777" w:rsidR="0091275C" w:rsidRPr="00BC16E3" w:rsidRDefault="0091275C" w:rsidP="0091275C">
      <w:pPr>
        <w:numPr>
          <w:ilvl w:val="1"/>
          <w:numId w:val="10"/>
        </w:numPr>
        <w:autoSpaceDE w:val="0"/>
        <w:autoSpaceDN w:val="0"/>
        <w:spacing w:line="120" w:lineRule="atLeast"/>
        <w:jc w:val="both"/>
        <w:rPr>
          <w:sz w:val="27"/>
          <w:szCs w:val="27"/>
        </w:rPr>
      </w:pPr>
      <w:r w:rsidRPr="00BC16E3">
        <w:rPr>
          <w:sz w:val="27"/>
          <w:szCs w:val="27"/>
        </w:rPr>
        <w:t>W celu prawidłowego zabezpieczenia środków na realizację inwestycji należy przyjąć rezerwę min 15% wartości inwestycji na prace dodatkowe, których wystąpienia nie można było przewidzieć na etapie projektu.</w:t>
      </w:r>
    </w:p>
    <w:p w14:paraId="42094186" w14:textId="77777777" w:rsidR="0091275C" w:rsidRPr="00BC16E3" w:rsidRDefault="0091275C" w:rsidP="0091275C">
      <w:pPr>
        <w:rPr>
          <w:sz w:val="27"/>
          <w:szCs w:val="27"/>
        </w:rPr>
      </w:pPr>
    </w:p>
    <w:p w14:paraId="78238A3E" w14:textId="77777777" w:rsidR="0091275C" w:rsidRPr="00BC16E3" w:rsidRDefault="00096370" w:rsidP="00096370">
      <w:pPr>
        <w:ind w:left="5664" w:firstLine="708"/>
        <w:rPr>
          <w:sz w:val="27"/>
          <w:szCs w:val="27"/>
        </w:rPr>
      </w:pPr>
      <w:r w:rsidRPr="00BC16E3">
        <w:rPr>
          <w:sz w:val="27"/>
          <w:szCs w:val="27"/>
        </w:rPr>
        <w:t>OPRACOWALI :</w:t>
      </w:r>
    </w:p>
    <w:p w14:paraId="067B6131" w14:textId="77777777" w:rsidR="00791D14" w:rsidRPr="00BC16E3" w:rsidRDefault="00791D14" w:rsidP="00096370">
      <w:pPr>
        <w:ind w:left="5664" w:firstLine="708"/>
        <w:rPr>
          <w:sz w:val="27"/>
          <w:szCs w:val="27"/>
        </w:rPr>
      </w:pPr>
    </w:p>
    <w:p w14:paraId="464C413C" w14:textId="5152031D" w:rsidR="0091275C" w:rsidRPr="00BC16E3" w:rsidRDefault="00F529C5" w:rsidP="00791D14">
      <w:pPr>
        <w:pStyle w:val="Standard"/>
        <w:autoSpaceDE w:val="0"/>
        <w:ind w:left="4248" w:firstLine="708"/>
        <w:rPr>
          <w:sz w:val="27"/>
          <w:szCs w:val="27"/>
        </w:rPr>
      </w:pPr>
      <w:r w:rsidRPr="00BC16E3">
        <w:rPr>
          <w:sz w:val="27"/>
          <w:szCs w:val="27"/>
        </w:rPr>
        <w:t xml:space="preserve">                  inż. Edward Knapczyk</w:t>
      </w:r>
    </w:p>
    <w:p w14:paraId="068AC130" w14:textId="0843E6FA" w:rsidR="00F529C5" w:rsidRPr="00BC16E3" w:rsidRDefault="00F529C5" w:rsidP="00BC16E3">
      <w:pPr>
        <w:pStyle w:val="Standard"/>
        <w:autoSpaceDE w:val="0"/>
        <w:ind w:left="5664"/>
        <w:rPr>
          <w:i/>
          <w:iCs/>
          <w:sz w:val="27"/>
          <w:szCs w:val="27"/>
        </w:rPr>
      </w:pPr>
      <w:r w:rsidRPr="00BC16E3">
        <w:rPr>
          <w:sz w:val="27"/>
          <w:szCs w:val="27"/>
        </w:rPr>
        <w:t xml:space="preserve">  mgr inż. Piotr </w:t>
      </w:r>
      <w:proofErr w:type="spellStart"/>
      <w:r w:rsidRPr="00BC16E3">
        <w:rPr>
          <w:sz w:val="27"/>
          <w:szCs w:val="27"/>
        </w:rPr>
        <w:t>Kopinowski</w:t>
      </w:r>
      <w:proofErr w:type="spellEnd"/>
    </w:p>
    <w:p w14:paraId="4AEEC4D9" w14:textId="77777777" w:rsidR="00F529C5" w:rsidRDefault="00F529C5" w:rsidP="00BC4EBE">
      <w:pPr>
        <w:rPr>
          <w:i/>
          <w:iCs/>
        </w:rPr>
      </w:pPr>
    </w:p>
    <w:p w14:paraId="32092B7B" w14:textId="77777777" w:rsidR="00E04032" w:rsidRDefault="00E04032" w:rsidP="00BC4EBE">
      <w:pPr>
        <w:rPr>
          <w:i/>
          <w:iCs/>
        </w:rPr>
      </w:pPr>
    </w:p>
    <w:p w14:paraId="766F699E" w14:textId="1318C6DB" w:rsidR="00AE6AE3" w:rsidRPr="0014714B" w:rsidRDefault="0014714B" w:rsidP="0014714B">
      <w:pPr>
        <w:pStyle w:val="Standard"/>
      </w:pPr>
      <w:r w:rsidRPr="00076E12">
        <w:t xml:space="preserve">WAŁBRZYCH, </w:t>
      </w:r>
      <w:r>
        <w:t>Marzec</w:t>
      </w:r>
      <w:r w:rsidRPr="00076E12">
        <w:t xml:space="preserve"> 2024</w:t>
      </w:r>
      <w:r w:rsidR="0091275C" w:rsidRPr="00DB768C">
        <w:rPr>
          <w:sz w:val="28"/>
          <w:szCs w:val="28"/>
        </w:rPr>
        <w:tab/>
      </w:r>
      <w:r w:rsidR="0091275C" w:rsidRPr="00DB768C">
        <w:rPr>
          <w:sz w:val="28"/>
          <w:szCs w:val="28"/>
        </w:rPr>
        <w:tab/>
      </w:r>
      <w:r w:rsidR="0091275C" w:rsidRPr="00DB768C">
        <w:rPr>
          <w:sz w:val="28"/>
          <w:szCs w:val="28"/>
        </w:rPr>
        <w:tab/>
      </w:r>
      <w:r w:rsidR="0091275C">
        <w:rPr>
          <w:sz w:val="28"/>
          <w:szCs w:val="28"/>
        </w:rPr>
        <w:tab/>
      </w:r>
      <w:r w:rsidR="0091275C">
        <w:rPr>
          <w:sz w:val="28"/>
          <w:szCs w:val="28"/>
        </w:rPr>
        <w:tab/>
      </w:r>
    </w:p>
    <w:p w14:paraId="2B33D5E6" w14:textId="77777777" w:rsidR="0091275C" w:rsidRDefault="0091275C" w:rsidP="0091275C">
      <w:pPr>
        <w:jc w:val="both"/>
        <w:rPr>
          <w:b/>
          <w:bCs/>
        </w:rPr>
      </w:pPr>
      <w:r>
        <w:rPr>
          <w:b/>
          <w:bCs/>
        </w:rPr>
        <w:lastRenderedPageBreak/>
        <w:t>I</w:t>
      </w:r>
      <w:r w:rsidRPr="00715C8A">
        <w:rPr>
          <w:b/>
          <w:bCs/>
        </w:rPr>
        <w:t>NFORMACJA DOTYCZĄCA PLANU BEZPIECZEŃSTWA I OCHRONY ZDROWIA</w:t>
      </w:r>
    </w:p>
    <w:p w14:paraId="1B03ACDA" w14:textId="77777777" w:rsidR="0091275C" w:rsidRPr="00715C8A" w:rsidRDefault="0091275C" w:rsidP="0091275C">
      <w:pPr>
        <w:pStyle w:val="Tekstpodstawowy"/>
        <w:jc w:val="both"/>
        <w:rPr>
          <w:b/>
          <w:bCs/>
          <w:sz w:val="16"/>
        </w:rPr>
      </w:pPr>
    </w:p>
    <w:p w14:paraId="770ADB91" w14:textId="77777777" w:rsidR="0091275C" w:rsidRPr="00715C8A" w:rsidRDefault="0091275C" w:rsidP="0091275C">
      <w:pPr>
        <w:pStyle w:val="Tekstpodstawowy"/>
        <w:jc w:val="both"/>
        <w:rPr>
          <w:b/>
          <w:bCs/>
          <w:sz w:val="24"/>
        </w:rPr>
      </w:pPr>
    </w:p>
    <w:p w14:paraId="7696489A" w14:textId="33971715" w:rsidR="0091275C" w:rsidRDefault="0091275C" w:rsidP="0091275C">
      <w:pPr>
        <w:jc w:val="both"/>
      </w:pPr>
      <w:r w:rsidRPr="00715C8A">
        <w:rPr>
          <w:b/>
          <w:bCs/>
        </w:rPr>
        <w:t>OBIEKT:</w:t>
      </w:r>
      <w:r w:rsidRPr="00715C8A">
        <w:t xml:space="preserve"> </w:t>
      </w:r>
      <w:r w:rsidR="00BD25C0">
        <w:tab/>
      </w:r>
      <w:r w:rsidR="00BD25C0">
        <w:tab/>
      </w:r>
      <w:r w:rsidRPr="00715C8A">
        <w:t>Budynek mieszkaln</w:t>
      </w:r>
      <w:r>
        <w:t>y</w:t>
      </w:r>
      <w:r w:rsidR="003B264A">
        <w:t xml:space="preserve"> wielorodzinny </w:t>
      </w:r>
      <w:r w:rsidR="00BD25C0" w:rsidRPr="00BD25C0">
        <w:t>- Kategoria budynku XIII</w:t>
      </w:r>
      <w:r w:rsidR="00BD25C0" w:rsidRPr="00715C8A">
        <w:t xml:space="preserve"> </w:t>
      </w:r>
    </w:p>
    <w:p w14:paraId="72282A79" w14:textId="09F26596" w:rsidR="00BD25C0" w:rsidRPr="00BD25C0" w:rsidRDefault="00BD25C0" w:rsidP="0091275C">
      <w:pPr>
        <w:jc w:val="both"/>
        <w:rPr>
          <w:sz w:val="16"/>
          <w:szCs w:val="16"/>
        </w:rPr>
      </w:pPr>
      <w:r w:rsidRPr="00BD25C0">
        <w:rPr>
          <w:sz w:val="16"/>
          <w:szCs w:val="16"/>
        </w:rPr>
        <w:t xml:space="preserve"> </w:t>
      </w:r>
    </w:p>
    <w:p w14:paraId="11F1993C" w14:textId="465D5E4A" w:rsidR="00BD25C0" w:rsidRPr="00BD25C0" w:rsidRDefault="0091275C" w:rsidP="00BD25C0">
      <w:r w:rsidRPr="00715C8A">
        <w:rPr>
          <w:b/>
          <w:bCs/>
        </w:rPr>
        <w:t>ADRES:</w:t>
      </w:r>
      <w:r w:rsidR="003B264A" w:rsidRPr="003B264A">
        <w:t xml:space="preserve"> </w:t>
      </w:r>
      <w:r w:rsidR="00BD25C0">
        <w:tab/>
      </w:r>
      <w:r w:rsidR="00BD25C0">
        <w:tab/>
      </w:r>
      <w:r w:rsidR="00BD25C0" w:rsidRPr="00BD25C0">
        <w:t xml:space="preserve">ul. 11 Listopada 81 A-F, 58-302 Wałbrzych </w:t>
      </w:r>
    </w:p>
    <w:p w14:paraId="17976336" w14:textId="2D4DD1AD" w:rsidR="0091275C" w:rsidRDefault="00BD25C0" w:rsidP="00BD25C0">
      <w:r w:rsidRPr="00BD25C0">
        <w:t xml:space="preserve">                </w:t>
      </w:r>
      <w:r>
        <w:tab/>
      </w:r>
      <w:r>
        <w:tab/>
      </w:r>
      <w:bookmarkStart w:id="5" w:name="_Hlk169094549"/>
      <w:r w:rsidRPr="00BD25C0">
        <w:t>(</w:t>
      </w:r>
      <w:r w:rsidR="00201BBA" w:rsidRPr="00201BBA">
        <w:t>dz. nr 34/4 obręb nr 22 Stary Zdrój</w:t>
      </w:r>
      <w:r w:rsidRPr="00BD25C0">
        <w:t>)</w:t>
      </w:r>
      <w:bookmarkEnd w:id="5"/>
    </w:p>
    <w:p w14:paraId="7DC9BA48" w14:textId="77777777" w:rsidR="00BD25C0" w:rsidRPr="00BD25C0" w:rsidRDefault="00BD25C0" w:rsidP="00BD25C0">
      <w:pPr>
        <w:rPr>
          <w:sz w:val="16"/>
          <w:szCs w:val="16"/>
        </w:rPr>
      </w:pPr>
    </w:p>
    <w:p w14:paraId="5F46D63D" w14:textId="5194BE7E" w:rsidR="00BC16E3" w:rsidRPr="00BC16E3" w:rsidRDefault="0091275C" w:rsidP="00BC16E3">
      <w:r w:rsidRPr="00715C8A">
        <w:rPr>
          <w:b/>
          <w:bCs/>
        </w:rPr>
        <w:t>INWESTOR:</w:t>
      </w:r>
      <w:r>
        <w:rPr>
          <w:b/>
          <w:bCs/>
        </w:rPr>
        <w:t xml:space="preserve"> </w:t>
      </w:r>
      <w:r w:rsidR="00BD25C0">
        <w:rPr>
          <w:b/>
          <w:bCs/>
        </w:rPr>
        <w:tab/>
      </w:r>
      <w:r w:rsidR="00BC16E3" w:rsidRPr="00BC16E3">
        <w:t xml:space="preserve">Wspólnota Mieszkaniowa </w:t>
      </w:r>
    </w:p>
    <w:p w14:paraId="3B95C54A" w14:textId="377104C5" w:rsidR="00BC16E3" w:rsidRPr="00BC16E3" w:rsidRDefault="00BC16E3" w:rsidP="00BC16E3">
      <w:r w:rsidRPr="00BC16E3">
        <w:t xml:space="preserve">                                    przy ul. 11 Listopada 81 A-F w Wałbrzychu</w:t>
      </w:r>
    </w:p>
    <w:p w14:paraId="7BBE8DA2" w14:textId="19BD2512" w:rsidR="00BC16E3" w:rsidRPr="00BC16E3" w:rsidRDefault="00BC16E3" w:rsidP="00BC16E3">
      <w:r w:rsidRPr="00BC16E3">
        <w:t xml:space="preserve">                                   </w:t>
      </w:r>
      <w:r>
        <w:t xml:space="preserve"> </w:t>
      </w:r>
      <w:r w:rsidRPr="00BC16E3">
        <w:t>58-302 Wałbrzych</w:t>
      </w:r>
    </w:p>
    <w:p w14:paraId="4334E520" w14:textId="77777777" w:rsidR="00BC16E3" w:rsidRPr="0014714B" w:rsidRDefault="00BC16E3" w:rsidP="0014714B"/>
    <w:p w14:paraId="0CB78DBB" w14:textId="77777777" w:rsidR="0091275C" w:rsidRPr="00715C8A" w:rsidRDefault="0091275C" w:rsidP="0091275C">
      <w:pPr>
        <w:jc w:val="both"/>
      </w:pPr>
    </w:p>
    <w:p w14:paraId="78C4F9F9" w14:textId="77777777" w:rsidR="0091275C" w:rsidRPr="00715C8A" w:rsidRDefault="0091275C" w:rsidP="0091275C">
      <w:pPr>
        <w:spacing w:before="240" w:line="240" w:lineRule="exact"/>
        <w:jc w:val="both"/>
      </w:pPr>
      <w:r w:rsidRPr="00715C8A">
        <w:rPr>
          <w:b/>
          <w:bCs/>
        </w:rPr>
        <w:t>1. Podstawy formalne sporządzenia informacji</w:t>
      </w:r>
    </w:p>
    <w:p w14:paraId="37B6CAC1" w14:textId="77777777" w:rsidR="0091275C" w:rsidRPr="00715C8A" w:rsidRDefault="0091275C" w:rsidP="0091275C">
      <w:pPr>
        <w:pStyle w:val="Stopka"/>
        <w:tabs>
          <w:tab w:val="clear" w:pos="4536"/>
          <w:tab w:val="clear" w:pos="9072"/>
        </w:tabs>
        <w:spacing w:before="100" w:line="240" w:lineRule="exact"/>
        <w:jc w:val="both"/>
      </w:pPr>
      <w:r w:rsidRPr="00715C8A">
        <w:t xml:space="preserve">  </w:t>
      </w:r>
      <w:r>
        <w:t xml:space="preserve">    </w:t>
      </w:r>
      <w:r w:rsidRPr="00715C8A">
        <w:t xml:space="preserve">-     Prawo budowlane </w:t>
      </w:r>
    </w:p>
    <w:p w14:paraId="7A8D2D58" w14:textId="1C219338" w:rsidR="0091275C" w:rsidRPr="00715C8A" w:rsidRDefault="0091275C" w:rsidP="0091275C">
      <w:pPr>
        <w:numPr>
          <w:ilvl w:val="0"/>
          <w:numId w:val="1"/>
        </w:numPr>
        <w:spacing w:line="297" w:lineRule="exact"/>
        <w:jc w:val="both"/>
      </w:pPr>
      <w:r w:rsidRPr="00715C8A">
        <w:t xml:space="preserve">Rozporządzenie Ministra Infrastruktury z dnia 23 czerwca 2003 roku w sprawie informacji dotyczącej bezpieczeństwa i ochrony zdrowia oraz planu bezpieczeństwa i ochrony zdrowia (Dz. U. Nr 120, poz. 1126) </w:t>
      </w:r>
    </w:p>
    <w:p w14:paraId="15118401" w14:textId="77777777" w:rsidR="0091275C" w:rsidRPr="00715C8A" w:rsidRDefault="0091275C" w:rsidP="0091275C">
      <w:pPr>
        <w:numPr>
          <w:ilvl w:val="0"/>
          <w:numId w:val="1"/>
        </w:numPr>
        <w:spacing w:line="297" w:lineRule="exact"/>
        <w:jc w:val="both"/>
      </w:pPr>
      <w:r w:rsidRPr="00715C8A">
        <w:t xml:space="preserve">Zlecenie inwestora </w:t>
      </w:r>
    </w:p>
    <w:p w14:paraId="5C01D7BA" w14:textId="77777777" w:rsidR="0091275C" w:rsidRPr="00715C8A" w:rsidRDefault="0091275C" w:rsidP="0091275C">
      <w:pPr>
        <w:spacing w:before="120" w:line="240" w:lineRule="exact"/>
        <w:jc w:val="both"/>
        <w:rPr>
          <w:b/>
          <w:bCs/>
        </w:rPr>
      </w:pPr>
      <w:r w:rsidRPr="00715C8A">
        <w:rPr>
          <w:b/>
          <w:bCs/>
        </w:rPr>
        <w:t xml:space="preserve">2. Ogólny opis inwestycji </w:t>
      </w:r>
    </w:p>
    <w:p w14:paraId="4DBDF1B5" w14:textId="77777777" w:rsidR="0091275C" w:rsidRPr="00715C8A" w:rsidRDefault="0091275C" w:rsidP="0091275C">
      <w:pPr>
        <w:spacing w:line="120" w:lineRule="atLeast"/>
        <w:jc w:val="both"/>
        <w:rPr>
          <w:rFonts w:ascii="TimesNewRomanPS" w:hAnsi="TimesNewRomanPS"/>
        </w:rPr>
      </w:pPr>
      <w:r w:rsidRPr="00715C8A">
        <w:rPr>
          <w:rFonts w:ascii="TimesNewRomanPS" w:hAnsi="TimesNewRomanPS"/>
        </w:rPr>
        <w:t xml:space="preserve">W ramach projektu projektuje się:  </w:t>
      </w:r>
    </w:p>
    <w:p w14:paraId="0AEE7F41" w14:textId="77777777" w:rsidR="0091275C" w:rsidRPr="00715C8A" w:rsidRDefault="0091275C" w:rsidP="0091275C">
      <w:pPr>
        <w:numPr>
          <w:ilvl w:val="0"/>
          <w:numId w:val="5"/>
        </w:numPr>
        <w:spacing w:line="120" w:lineRule="atLeast"/>
        <w:jc w:val="both"/>
        <w:rPr>
          <w:rFonts w:ascii="TimesNewRomanPS" w:hAnsi="TimesNewRomanPS"/>
        </w:rPr>
      </w:pPr>
      <w:r>
        <w:rPr>
          <w:rFonts w:ascii="TimesNewRomanPS" w:hAnsi="TimesNewRomanPS"/>
        </w:rPr>
        <w:t>Remont elewacji z</w:t>
      </w:r>
      <w:r w:rsidRPr="00715C8A">
        <w:rPr>
          <w:rFonts w:ascii="TimesNewRomanPS" w:hAnsi="TimesNewRomanPS"/>
        </w:rPr>
        <w:t xml:space="preserve"> „dociepl</w:t>
      </w:r>
      <w:r>
        <w:rPr>
          <w:rFonts w:ascii="TimesNewRomanPS" w:hAnsi="TimesNewRomanPS"/>
        </w:rPr>
        <w:t>eniem</w:t>
      </w:r>
      <w:r w:rsidRPr="00715C8A">
        <w:rPr>
          <w:rFonts w:ascii="TimesNewRomanPS" w:hAnsi="TimesNewRomanPS"/>
        </w:rPr>
        <w:t xml:space="preserve">” ścian  </w:t>
      </w:r>
    </w:p>
    <w:p w14:paraId="7A949390" w14:textId="77777777" w:rsidR="0091275C" w:rsidRPr="00715C8A" w:rsidRDefault="00367CB2" w:rsidP="0091275C">
      <w:pPr>
        <w:numPr>
          <w:ilvl w:val="0"/>
          <w:numId w:val="5"/>
        </w:numPr>
        <w:spacing w:line="120" w:lineRule="atLeast"/>
        <w:jc w:val="both"/>
        <w:rPr>
          <w:rFonts w:ascii="TimesNewRomanPS" w:hAnsi="TimesNewRomanPS"/>
        </w:rPr>
      </w:pPr>
      <w:r>
        <w:rPr>
          <w:rFonts w:ascii="TimesNewRomanPS" w:hAnsi="TimesNewRomanPS"/>
        </w:rPr>
        <w:t>Docieplenie dachu</w:t>
      </w:r>
    </w:p>
    <w:p w14:paraId="30EDE8EF" w14:textId="77777777" w:rsidR="0091275C" w:rsidRPr="00715C8A" w:rsidRDefault="0091275C" w:rsidP="0091275C">
      <w:pPr>
        <w:spacing w:before="120" w:line="240" w:lineRule="exact"/>
        <w:jc w:val="both"/>
      </w:pPr>
      <w:r w:rsidRPr="00715C8A">
        <w:rPr>
          <w:b/>
          <w:bCs/>
        </w:rPr>
        <w:t>3. Uwagi dotyczące części opisowej planu bezpieczeństwa i ochrony zdrowia</w:t>
      </w:r>
    </w:p>
    <w:p w14:paraId="320DE8C6" w14:textId="77777777" w:rsidR="0091275C" w:rsidRPr="00715C8A" w:rsidRDefault="0091275C" w:rsidP="0091275C">
      <w:pPr>
        <w:jc w:val="both"/>
        <w:rPr>
          <w:b/>
          <w:bCs/>
          <w:sz w:val="16"/>
          <w:szCs w:val="16"/>
        </w:rPr>
      </w:pPr>
    </w:p>
    <w:p w14:paraId="5AA7C680" w14:textId="77777777" w:rsidR="0091275C" w:rsidRPr="00715C8A" w:rsidRDefault="0091275C" w:rsidP="0091275C">
      <w:pPr>
        <w:jc w:val="both"/>
      </w:pPr>
      <w:r w:rsidRPr="00715C8A">
        <w:rPr>
          <w:b/>
          <w:bCs/>
        </w:rPr>
        <w:t>a)</w:t>
      </w:r>
      <w:r w:rsidRPr="00715C8A">
        <w:t xml:space="preserve">  Zakres prac objętych niniejszym zamierzeniem budowlanym : </w:t>
      </w:r>
    </w:p>
    <w:p w14:paraId="7176FCC8" w14:textId="77777777" w:rsidR="0091275C" w:rsidRPr="00715C8A" w:rsidRDefault="0091275C" w:rsidP="0091275C">
      <w:pPr>
        <w:jc w:val="both"/>
      </w:pPr>
      <w:r w:rsidRPr="00715C8A">
        <w:t>1. Roboty tynkarskie – tynki i okładziny zewnętrzne,</w:t>
      </w:r>
    </w:p>
    <w:p w14:paraId="7CCC6E27" w14:textId="77777777" w:rsidR="0091275C" w:rsidRPr="00715C8A" w:rsidRDefault="0091275C" w:rsidP="0091275C">
      <w:pPr>
        <w:pStyle w:val="Stopka"/>
        <w:tabs>
          <w:tab w:val="clear" w:pos="4536"/>
          <w:tab w:val="clear" w:pos="9072"/>
        </w:tabs>
        <w:jc w:val="both"/>
      </w:pPr>
      <w:r w:rsidRPr="00715C8A">
        <w:t>2. Roboty posadzkarskie i okładzinowe –cokoły,</w:t>
      </w:r>
    </w:p>
    <w:p w14:paraId="49AAC4C7" w14:textId="77777777" w:rsidR="0091275C" w:rsidRPr="00715C8A" w:rsidRDefault="0091275C" w:rsidP="0091275C">
      <w:pPr>
        <w:pStyle w:val="Stopka"/>
        <w:tabs>
          <w:tab w:val="clear" w:pos="4536"/>
          <w:tab w:val="clear" w:pos="9072"/>
        </w:tabs>
        <w:jc w:val="both"/>
      </w:pPr>
      <w:r w:rsidRPr="00715C8A">
        <w:t>3. Roboty malarskie, wykończeniowe,</w:t>
      </w:r>
    </w:p>
    <w:p w14:paraId="374BF4D0" w14:textId="77777777" w:rsidR="0091275C" w:rsidRPr="00715C8A" w:rsidRDefault="0091275C" w:rsidP="0091275C">
      <w:pPr>
        <w:pStyle w:val="Stopka"/>
        <w:tabs>
          <w:tab w:val="clear" w:pos="4536"/>
          <w:tab w:val="clear" w:pos="9072"/>
        </w:tabs>
        <w:jc w:val="both"/>
      </w:pPr>
      <w:r w:rsidRPr="00715C8A">
        <w:t>4. Roboty montażowe.</w:t>
      </w:r>
    </w:p>
    <w:p w14:paraId="77FBA654" w14:textId="77777777" w:rsidR="0091275C" w:rsidRPr="00715C8A" w:rsidRDefault="0091275C" w:rsidP="0091275C">
      <w:pPr>
        <w:jc w:val="both"/>
        <w:rPr>
          <w:b/>
          <w:bCs/>
          <w:sz w:val="16"/>
          <w:szCs w:val="16"/>
        </w:rPr>
      </w:pPr>
    </w:p>
    <w:p w14:paraId="0C28CB65" w14:textId="77777777" w:rsidR="0091275C" w:rsidRPr="00715C8A" w:rsidRDefault="0091275C" w:rsidP="0091275C">
      <w:pPr>
        <w:jc w:val="both"/>
        <w:rPr>
          <w:szCs w:val="14"/>
        </w:rPr>
      </w:pPr>
      <w:r w:rsidRPr="00715C8A">
        <w:rPr>
          <w:b/>
          <w:bCs/>
        </w:rPr>
        <w:t>b)</w:t>
      </w:r>
      <w:r w:rsidRPr="00715C8A">
        <w:t xml:space="preserve"> R</w:t>
      </w:r>
      <w:r w:rsidRPr="00715C8A">
        <w:rPr>
          <w:szCs w:val="14"/>
        </w:rPr>
        <w:t xml:space="preserve">yzyko upadku z wysokości powyżej 5,0m występuje przy wykonywaniu wszystkich wyżej wymienionych robót. Maksymalna wysokość obiektu – poziom kalenicy ok. </w:t>
      </w:r>
      <w:r w:rsidR="003B264A">
        <w:rPr>
          <w:szCs w:val="14"/>
        </w:rPr>
        <w:t>17</w:t>
      </w:r>
      <w:r w:rsidRPr="00715C8A">
        <w:rPr>
          <w:szCs w:val="14"/>
        </w:rPr>
        <w:t>m ponad poziom terenu. Głębokich wykopów nie projektuje się.</w:t>
      </w:r>
    </w:p>
    <w:p w14:paraId="140FA44E" w14:textId="77777777" w:rsidR="0091275C" w:rsidRPr="00715C8A" w:rsidRDefault="0091275C" w:rsidP="0091275C">
      <w:pPr>
        <w:jc w:val="both"/>
        <w:rPr>
          <w:sz w:val="16"/>
          <w:szCs w:val="16"/>
        </w:rPr>
      </w:pPr>
    </w:p>
    <w:p w14:paraId="371F0A2C" w14:textId="77777777" w:rsidR="0091275C" w:rsidRPr="00715C8A" w:rsidRDefault="0091275C" w:rsidP="0091275C">
      <w:pPr>
        <w:spacing w:line="273" w:lineRule="exact"/>
        <w:jc w:val="both"/>
        <w:rPr>
          <w:szCs w:val="4"/>
        </w:rPr>
      </w:pPr>
      <w:r w:rsidRPr="00715C8A">
        <w:rPr>
          <w:b/>
          <w:bCs/>
          <w:szCs w:val="12"/>
        </w:rPr>
        <w:t>c)</w:t>
      </w:r>
      <w:r w:rsidRPr="00715C8A">
        <w:rPr>
          <w:szCs w:val="12"/>
        </w:rPr>
        <w:t xml:space="preserve"> Kierownik Budowy winien należeć do Okręgowej Izby Inżynierów Budownictwa, posiadać aktualne ubezpieczenie od odpowiedzialności cywilnej o</w:t>
      </w:r>
      <w:r w:rsidRPr="00715C8A">
        <w:rPr>
          <w:szCs w:val="4"/>
        </w:rPr>
        <w:t xml:space="preserve">raz odpowiednie doświadczenie </w:t>
      </w:r>
      <w:proofErr w:type="spellStart"/>
      <w:r w:rsidRPr="00715C8A">
        <w:rPr>
          <w:szCs w:val="4"/>
        </w:rPr>
        <w:t>zawo-dowe</w:t>
      </w:r>
      <w:proofErr w:type="spellEnd"/>
      <w:r w:rsidRPr="00715C8A">
        <w:rPr>
          <w:szCs w:val="4"/>
        </w:rPr>
        <w:t xml:space="preserve">. Obowiązkiem kierownika jest sprawdzenie stopnia znajomości przepisów BHP przez </w:t>
      </w:r>
    </w:p>
    <w:p w14:paraId="3CD5F88D" w14:textId="77777777" w:rsidR="0091275C" w:rsidRPr="00715C8A" w:rsidRDefault="0091275C" w:rsidP="0091275C">
      <w:pPr>
        <w:spacing w:line="273" w:lineRule="exact"/>
        <w:jc w:val="both"/>
        <w:rPr>
          <w:szCs w:val="6"/>
        </w:rPr>
      </w:pPr>
      <w:r w:rsidRPr="00715C8A">
        <w:rPr>
          <w:szCs w:val="4"/>
        </w:rPr>
        <w:t>za</w:t>
      </w:r>
      <w:r w:rsidRPr="00715C8A">
        <w:rPr>
          <w:szCs w:val="12"/>
        </w:rPr>
        <w:t>trudni</w:t>
      </w:r>
      <w:r w:rsidRPr="00715C8A">
        <w:rPr>
          <w:szCs w:val="16"/>
        </w:rPr>
        <w:t xml:space="preserve">onych pracowników </w:t>
      </w:r>
      <w:r w:rsidRPr="00715C8A">
        <w:rPr>
          <w:szCs w:val="12"/>
        </w:rPr>
        <w:t>oraz sprawdzenie kwal</w:t>
      </w:r>
      <w:r w:rsidRPr="00715C8A">
        <w:rPr>
          <w:szCs w:val="6"/>
        </w:rPr>
        <w:t>ifikacji pracowników wykonujących roboty specjalistyczne.</w:t>
      </w:r>
    </w:p>
    <w:p w14:paraId="77AD0665" w14:textId="77777777" w:rsidR="0091275C" w:rsidRPr="00715C8A" w:rsidRDefault="0091275C" w:rsidP="0091275C">
      <w:pPr>
        <w:spacing w:before="52" w:line="273" w:lineRule="exact"/>
        <w:jc w:val="both"/>
        <w:rPr>
          <w:szCs w:val="12"/>
        </w:rPr>
      </w:pPr>
      <w:r w:rsidRPr="00715C8A">
        <w:rPr>
          <w:szCs w:val="12"/>
        </w:rPr>
        <w:t>Na kierowniku budowy ciąży obowiązek przygotowania planu BIOZ w zakresie występujących zagrożeń opisanych w</w:t>
      </w:r>
      <w:r>
        <w:rPr>
          <w:szCs w:val="12"/>
        </w:rPr>
        <w:t xml:space="preserve"> </w:t>
      </w:r>
      <w:r w:rsidRPr="00715C8A">
        <w:rPr>
          <w:szCs w:val="12"/>
        </w:rPr>
        <w:t xml:space="preserve">punkcie 3b), ze względu na prowadzenie robót </w:t>
      </w:r>
      <w:r w:rsidRPr="00715C8A">
        <w:rPr>
          <w:szCs w:val="18"/>
        </w:rPr>
        <w:t>op</w:t>
      </w:r>
      <w:r w:rsidRPr="00715C8A">
        <w:rPr>
          <w:szCs w:val="12"/>
        </w:rPr>
        <w:t xml:space="preserve">isanych w punkcie 3a. </w:t>
      </w:r>
    </w:p>
    <w:p w14:paraId="43DB5457" w14:textId="77777777" w:rsidR="0091275C" w:rsidRPr="00F46773" w:rsidRDefault="0091275C" w:rsidP="0091275C">
      <w:pPr>
        <w:spacing w:before="52" w:line="273" w:lineRule="exact"/>
        <w:rPr>
          <w:color w:val="FF0000"/>
          <w:szCs w:val="12"/>
        </w:rPr>
      </w:pPr>
    </w:p>
    <w:p w14:paraId="503F6CFD" w14:textId="77777777" w:rsidR="0091275C" w:rsidRPr="007E6D2C" w:rsidRDefault="0091275C" w:rsidP="0091275C">
      <w:pPr>
        <w:spacing w:before="52" w:line="273" w:lineRule="exact"/>
        <w:jc w:val="right"/>
        <w:rPr>
          <w:szCs w:val="12"/>
        </w:rPr>
      </w:pPr>
      <w:r w:rsidRPr="007E6D2C">
        <w:rPr>
          <w:szCs w:val="12"/>
        </w:rPr>
        <w:t>OPRACOWALI :</w:t>
      </w:r>
    </w:p>
    <w:p w14:paraId="2C450884" w14:textId="77777777" w:rsidR="0091275C" w:rsidRPr="007E6D2C" w:rsidRDefault="0091275C" w:rsidP="0091275C">
      <w:pPr>
        <w:spacing w:before="52" w:line="273" w:lineRule="exact"/>
        <w:jc w:val="right"/>
        <w:rPr>
          <w:szCs w:val="12"/>
        </w:rPr>
      </w:pPr>
    </w:p>
    <w:p w14:paraId="6F648B4A" w14:textId="65CFB9E4" w:rsidR="0091275C" w:rsidRPr="007E6D2C" w:rsidRDefault="0091275C" w:rsidP="0091275C">
      <w:pPr>
        <w:spacing w:before="52" w:line="273" w:lineRule="exact"/>
        <w:jc w:val="right"/>
        <w:rPr>
          <w:szCs w:val="12"/>
        </w:rPr>
      </w:pPr>
      <w:r w:rsidRPr="007E6D2C">
        <w:rPr>
          <w:szCs w:val="12"/>
        </w:rPr>
        <w:t xml:space="preserve">inż. </w:t>
      </w:r>
      <w:r w:rsidR="00F529C5">
        <w:rPr>
          <w:szCs w:val="12"/>
        </w:rPr>
        <w:t>Edward Knapczyk</w:t>
      </w:r>
      <w:r w:rsidRPr="007E6D2C">
        <w:rPr>
          <w:szCs w:val="12"/>
        </w:rPr>
        <w:t>,</w:t>
      </w:r>
    </w:p>
    <w:p w14:paraId="0CDA0177" w14:textId="606031E3" w:rsidR="009D50A8" w:rsidRPr="00BD25C0" w:rsidRDefault="0091275C" w:rsidP="00BD25C0">
      <w:pPr>
        <w:spacing w:before="52" w:line="273" w:lineRule="exact"/>
        <w:ind w:left="4956"/>
        <w:jc w:val="center"/>
        <w:rPr>
          <w:szCs w:val="12"/>
        </w:rPr>
      </w:pPr>
      <w:r>
        <w:rPr>
          <w:szCs w:val="12"/>
        </w:rPr>
        <w:t xml:space="preserve">            </w:t>
      </w:r>
      <w:r w:rsidR="00F529C5">
        <w:rPr>
          <w:szCs w:val="12"/>
        </w:rPr>
        <w:t xml:space="preserve">               </w:t>
      </w:r>
      <w:r w:rsidRPr="007E6D2C">
        <w:rPr>
          <w:szCs w:val="12"/>
        </w:rPr>
        <w:t xml:space="preserve">mgr inż. Piotr </w:t>
      </w:r>
      <w:proofErr w:type="spellStart"/>
      <w:r w:rsidRPr="007E6D2C">
        <w:rPr>
          <w:szCs w:val="12"/>
        </w:rPr>
        <w:t>Kopinowski</w:t>
      </w:r>
      <w:proofErr w:type="spellEnd"/>
    </w:p>
    <w:p w14:paraId="2276DE5E" w14:textId="77777777" w:rsidR="009D50A8" w:rsidRDefault="009D50A8" w:rsidP="0091275C">
      <w:pPr>
        <w:pStyle w:val="Standard"/>
        <w:rPr>
          <w:i/>
          <w:iCs/>
        </w:rPr>
      </w:pPr>
    </w:p>
    <w:p w14:paraId="60DBFFB3" w14:textId="75F7229C" w:rsidR="0091275C" w:rsidRDefault="00BD25C0" w:rsidP="0091275C">
      <w:r w:rsidRPr="00076E12">
        <w:t xml:space="preserve">WAŁBRZYCH, </w:t>
      </w:r>
      <w:r>
        <w:t>Marzec</w:t>
      </w:r>
      <w:r w:rsidRPr="00076E12">
        <w:t xml:space="preserve"> 2024</w:t>
      </w:r>
      <w:r w:rsidRPr="00DB768C">
        <w:rPr>
          <w:sz w:val="28"/>
          <w:szCs w:val="28"/>
        </w:rPr>
        <w:tab/>
      </w:r>
    </w:p>
    <w:p w14:paraId="72ED6C43" w14:textId="77777777" w:rsidR="0091275C" w:rsidRDefault="0091275C" w:rsidP="0091275C"/>
    <w:p w14:paraId="195F384F" w14:textId="77777777" w:rsidR="0091275C" w:rsidRDefault="0091275C" w:rsidP="0091275C"/>
    <w:p w14:paraId="74FFECD0" w14:textId="77777777" w:rsidR="0091275C" w:rsidRDefault="0091275C" w:rsidP="0091275C"/>
    <w:p w14:paraId="23784493" w14:textId="77777777" w:rsidR="00834A70" w:rsidRPr="00834A70" w:rsidRDefault="00834A70" w:rsidP="00834A70"/>
    <w:p w14:paraId="57EB892D" w14:textId="77777777" w:rsidR="0091275C" w:rsidRDefault="0091275C" w:rsidP="0091275C">
      <w:pPr>
        <w:pStyle w:val="Nagwek4"/>
        <w:ind w:left="2124" w:firstLine="708"/>
        <w:rPr>
          <w:sz w:val="32"/>
          <w:szCs w:val="32"/>
        </w:rPr>
      </w:pPr>
    </w:p>
    <w:p w14:paraId="01FA7205" w14:textId="77777777" w:rsidR="0091275C" w:rsidRDefault="0091275C" w:rsidP="0091275C">
      <w:pPr>
        <w:pStyle w:val="Nagwek4"/>
        <w:ind w:left="2124" w:firstLine="708"/>
      </w:pPr>
      <w:r>
        <w:rPr>
          <w:sz w:val="32"/>
          <w:szCs w:val="32"/>
        </w:rPr>
        <w:t>CZĘŚĆ GRAFICZNA</w:t>
      </w:r>
    </w:p>
    <w:p w14:paraId="7FF4E827" w14:textId="77777777" w:rsidR="0091275C" w:rsidRDefault="0091275C" w:rsidP="0091275C">
      <w:pPr>
        <w:pStyle w:val="Standard"/>
      </w:pPr>
    </w:p>
    <w:p w14:paraId="717B252A" w14:textId="77777777" w:rsidR="00834A70" w:rsidRDefault="00834A70" w:rsidP="0091275C">
      <w:pPr>
        <w:pStyle w:val="Standard"/>
      </w:pPr>
    </w:p>
    <w:p w14:paraId="1C4DBCEA" w14:textId="77777777" w:rsidR="0091275C" w:rsidRDefault="0091275C" w:rsidP="0091275C">
      <w:pPr>
        <w:pStyle w:val="Standard"/>
      </w:pPr>
    </w:p>
    <w:tbl>
      <w:tblPr>
        <w:tblW w:w="8828" w:type="dxa"/>
        <w:tblInd w:w="32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7"/>
        <w:gridCol w:w="6804"/>
        <w:gridCol w:w="1147"/>
      </w:tblGrid>
      <w:tr w:rsidR="00E04032" w:rsidRPr="00BC16E3" w14:paraId="59CF4C65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5C419C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1/K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DC959" w14:textId="77777777" w:rsidR="00E04032" w:rsidRPr="00BC16E3" w:rsidRDefault="00E04032" w:rsidP="00577490">
            <w:pPr>
              <w:pStyle w:val="Standard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Widok elewacji – południowo-zachodniej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246B5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1:100</w:t>
            </w:r>
          </w:p>
        </w:tc>
      </w:tr>
      <w:tr w:rsidR="00E04032" w:rsidRPr="00BC16E3" w14:paraId="2C7969FA" w14:textId="77777777" w:rsidTr="00577490">
        <w:trPr>
          <w:trHeight w:val="39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B292D7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2/K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B7F4E8" w14:textId="77777777" w:rsidR="00E04032" w:rsidRPr="00BC16E3" w:rsidRDefault="00E04032" w:rsidP="00577490">
            <w:pPr>
              <w:pStyle w:val="Standard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 xml:space="preserve">Widok elewacji – północno-zachodniej </w:t>
            </w:r>
          </w:p>
          <w:p w14:paraId="753B47F7" w14:textId="77777777" w:rsidR="00E04032" w:rsidRPr="00BC16E3" w:rsidRDefault="00E04032" w:rsidP="00577490">
            <w:pPr>
              <w:pStyle w:val="Standard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i północno-wschodniej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44B24F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1:100</w:t>
            </w:r>
          </w:p>
        </w:tc>
      </w:tr>
      <w:tr w:rsidR="00E04032" w:rsidRPr="00BC16E3" w14:paraId="21CE5D94" w14:textId="77777777" w:rsidTr="00577490">
        <w:trPr>
          <w:trHeight w:val="393"/>
        </w:trPr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3573D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3/K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969A92" w14:textId="77777777" w:rsidR="00E04032" w:rsidRPr="00BC16E3" w:rsidRDefault="00E04032" w:rsidP="00577490">
            <w:pPr>
              <w:pStyle w:val="Standard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Widok elewacji – północno-zachodniej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B4C3F5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1:100</w:t>
            </w:r>
          </w:p>
        </w:tc>
      </w:tr>
      <w:tr w:rsidR="00E04032" w:rsidRPr="00BC16E3" w14:paraId="608BBC90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E8CCDD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4/K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7E272" w14:textId="77777777" w:rsidR="00E04032" w:rsidRPr="00BC16E3" w:rsidRDefault="00E04032" w:rsidP="00577490">
            <w:pPr>
              <w:pStyle w:val="Standard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Widok elewacji – północno-wschodniej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87170A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1:100</w:t>
            </w:r>
          </w:p>
        </w:tc>
      </w:tr>
      <w:tr w:rsidR="00E04032" w:rsidRPr="00BC16E3" w14:paraId="177D1035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CDC9A9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5/K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BE4112" w14:textId="77777777" w:rsidR="00E04032" w:rsidRPr="00BC16E3" w:rsidRDefault="00E04032" w:rsidP="00577490">
            <w:pPr>
              <w:pStyle w:val="Standard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Widok elewacji – południowo-wschodniej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31FF0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1:100</w:t>
            </w:r>
          </w:p>
        </w:tc>
      </w:tr>
      <w:tr w:rsidR="00E04032" w:rsidRPr="00BC16E3" w14:paraId="7AD59197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388D0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6/K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0458F2" w14:textId="77777777" w:rsidR="00E04032" w:rsidRPr="00BC16E3" w:rsidRDefault="00E04032" w:rsidP="00577490">
            <w:pPr>
              <w:pStyle w:val="Standard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Widok elewacji – południowo-zachodniej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51D66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1:100</w:t>
            </w:r>
          </w:p>
        </w:tc>
      </w:tr>
      <w:tr w:rsidR="00E04032" w:rsidRPr="00BC16E3" w14:paraId="1FD0C6E7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F4F41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7/K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D06521" w14:textId="77777777" w:rsidR="00E04032" w:rsidRPr="00BC16E3" w:rsidRDefault="00E04032" w:rsidP="00577490">
            <w:pPr>
              <w:pStyle w:val="Standard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Widok elewacji – północno-wschodniej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467DA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1:100</w:t>
            </w:r>
          </w:p>
        </w:tc>
      </w:tr>
      <w:tr w:rsidR="00E04032" w:rsidRPr="00BC16E3" w14:paraId="512E0777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6B41F1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8/K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CD92F7" w14:textId="77777777" w:rsidR="00E04032" w:rsidRPr="00BC16E3" w:rsidRDefault="00E04032" w:rsidP="00577490">
            <w:pPr>
              <w:pStyle w:val="Standard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Widok elewacji – południowo -wschodniej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8BF475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1:100</w:t>
            </w:r>
          </w:p>
        </w:tc>
      </w:tr>
      <w:tr w:rsidR="00E04032" w:rsidRPr="00BC16E3" w14:paraId="05E18328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14DB3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9/K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6EB453" w14:textId="77777777" w:rsidR="00E04032" w:rsidRPr="00BC16E3" w:rsidRDefault="00E04032" w:rsidP="00577490">
            <w:pPr>
              <w:pStyle w:val="Standard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Przekrój balkonu/tarasu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08CE5C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-</w:t>
            </w:r>
          </w:p>
        </w:tc>
      </w:tr>
      <w:tr w:rsidR="00E04032" w:rsidRPr="00BC16E3" w14:paraId="254DA04F" w14:textId="77777777" w:rsidTr="00577490"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14004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10/K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1B2EC" w14:textId="77777777" w:rsidR="00E04032" w:rsidRPr="00BC16E3" w:rsidRDefault="00E04032" w:rsidP="00577490">
            <w:pPr>
              <w:pStyle w:val="Standard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Zestawienie okien i drzwi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29B690" w14:textId="77777777" w:rsidR="00E04032" w:rsidRPr="00BC16E3" w:rsidRDefault="00E04032" w:rsidP="00577490">
            <w:pPr>
              <w:pStyle w:val="Standard"/>
              <w:jc w:val="center"/>
              <w:rPr>
                <w:sz w:val="27"/>
                <w:szCs w:val="27"/>
              </w:rPr>
            </w:pPr>
            <w:r w:rsidRPr="00BC16E3">
              <w:rPr>
                <w:sz w:val="27"/>
                <w:szCs w:val="27"/>
              </w:rPr>
              <w:t>-</w:t>
            </w:r>
          </w:p>
        </w:tc>
      </w:tr>
    </w:tbl>
    <w:p w14:paraId="560F5409" w14:textId="77777777" w:rsidR="0091275C" w:rsidRPr="00BC16E3" w:rsidRDefault="0091275C" w:rsidP="0091275C">
      <w:pPr>
        <w:pStyle w:val="Standard"/>
        <w:rPr>
          <w:sz w:val="27"/>
          <w:szCs w:val="27"/>
        </w:rPr>
      </w:pPr>
    </w:p>
    <w:p w14:paraId="2517C965" w14:textId="77777777" w:rsidR="0091275C" w:rsidRDefault="0091275C" w:rsidP="0091275C">
      <w:pPr>
        <w:pStyle w:val="Standard"/>
      </w:pPr>
    </w:p>
    <w:p w14:paraId="1C95DF4A" w14:textId="77777777" w:rsidR="0091275C" w:rsidRDefault="0091275C" w:rsidP="0091275C">
      <w:pPr>
        <w:pStyle w:val="Standard"/>
      </w:pPr>
    </w:p>
    <w:p w14:paraId="3CA3EB2E" w14:textId="77777777" w:rsidR="0091275C" w:rsidRDefault="0091275C" w:rsidP="0091275C">
      <w:pPr>
        <w:pStyle w:val="Standard"/>
      </w:pPr>
    </w:p>
    <w:p w14:paraId="3148CF2D" w14:textId="77777777" w:rsidR="0091275C" w:rsidRDefault="0091275C" w:rsidP="0091275C">
      <w:pPr>
        <w:pStyle w:val="Standard"/>
      </w:pPr>
    </w:p>
    <w:p w14:paraId="5140AF8A" w14:textId="77777777" w:rsidR="0091275C" w:rsidRDefault="0091275C" w:rsidP="0091275C">
      <w:pPr>
        <w:pStyle w:val="Standard"/>
      </w:pPr>
    </w:p>
    <w:p w14:paraId="399B11D5" w14:textId="77777777" w:rsidR="0091275C" w:rsidRDefault="0091275C" w:rsidP="0091275C">
      <w:pPr>
        <w:pStyle w:val="Standard"/>
      </w:pPr>
    </w:p>
    <w:p w14:paraId="3B904354" w14:textId="77777777" w:rsidR="00E04032" w:rsidRDefault="00E04032" w:rsidP="0091275C">
      <w:pPr>
        <w:pStyle w:val="Standard"/>
      </w:pPr>
    </w:p>
    <w:p w14:paraId="7C3DE508" w14:textId="77777777" w:rsidR="00E04032" w:rsidRDefault="00E04032" w:rsidP="0091275C">
      <w:pPr>
        <w:pStyle w:val="Standard"/>
      </w:pPr>
    </w:p>
    <w:p w14:paraId="20F76011" w14:textId="77777777" w:rsidR="00E04032" w:rsidRDefault="00E04032" w:rsidP="0091275C">
      <w:pPr>
        <w:pStyle w:val="Standard"/>
      </w:pPr>
    </w:p>
    <w:p w14:paraId="596E80F5" w14:textId="77777777" w:rsidR="00E04032" w:rsidRDefault="00E04032" w:rsidP="0091275C">
      <w:pPr>
        <w:pStyle w:val="Standard"/>
      </w:pPr>
    </w:p>
    <w:p w14:paraId="243E3B3A" w14:textId="77777777" w:rsidR="00E04032" w:rsidRDefault="00E04032" w:rsidP="0091275C">
      <w:pPr>
        <w:pStyle w:val="Standard"/>
      </w:pPr>
    </w:p>
    <w:p w14:paraId="0F603787" w14:textId="77777777" w:rsidR="00E04032" w:rsidRDefault="00E04032" w:rsidP="0091275C">
      <w:pPr>
        <w:pStyle w:val="Standard"/>
      </w:pPr>
    </w:p>
    <w:p w14:paraId="7E66326B" w14:textId="77777777" w:rsidR="00E04032" w:rsidRDefault="00E04032" w:rsidP="0091275C">
      <w:pPr>
        <w:pStyle w:val="Standard"/>
      </w:pPr>
    </w:p>
    <w:p w14:paraId="41F9BE95" w14:textId="77777777" w:rsidR="00E04032" w:rsidRDefault="00E04032" w:rsidP="0091275C">
      <w:pPr>
        <w:pStyle w:val="Standard"/>
      </w:pPr>
    </w:p>
    <w:p w14:paraId="1F822896" w14:textId="77777777" w:rsidR="00E04032" w:rsidRDefault="00E04032" w:rsidP="0091275C">
      <w:pPr>
        <w:pStyle w:val="Standard"/>
      </w:pPr>
    </w:p>
    <w:p w14:paraId="611AE651" w14:textId="77777777" w:rsidR="00E04032" w:rsidRDefault="00E04032" w:rsidP="0091275C">
      <w:pPr>
        <w:pStyle w:val="Standard"/>
      </w:pPr>
    </w:p>
    <w:p w14:paraId="61096ECF" w14:textId="77777777" w:rsidR="00E04032" w:rsidRDefault="00E04032" w:rsidP="0091275C">
      <w:pPr>
        <w:pStyle w:val="Standard"/>
      </w:pPr>
    </w:p>
    <w:p w14:paraId="35A19336" w14:textId="77777777" w:rsidR="00E04032" w:rsidRDefault="00E04032" w:rsidP="0091275C">
      <w:pPr>
        <w:pStyle w:val="Standard"/>
      </w:pPr>
    </w:p>
    <w:p w14:paraId="1E650361" w14:textId="77777777" w:rsidR="00E04032" w:rsidRDefault="00E04032" w:rsidP="0091275C">
      <w:pPr>
        <w:pStyle w:val="Standard"/>
      </w:pPr>
    </w:p>
    <w:p w14:paraId="2E10B2EB" w14:textId="77777777" w:rsidR="00E04032" w:rsidRDefault="00E04032" w:rsidP="0091275C">
      <w:pPr>
        <w:pStyle w:val="Standard"/>
      </w:pPr>
    </w:p>
    <w:p w14:paraId="69AE02C3" w14:textId="77777777" w:rsidR="00E04032" w:rsidRDefault="00E04032" w:rsidP="0091275C">
      <w:pPr>
        <w:pStyle w:val="Standard"/>
      </w:pPr>
    </w:p>
    <w:p w14:paraId="2B2BB33B" w14:textId="77777777" w:rsidR="00E04032" w:rsidRDefault="00E04032" w:rsidP="0091275C">
      <w:pPr>
        <w:pStyle w:val="Standard"/>
      </w:pPr>
    </w:p>
    <w:p w14:paraId="6019C293" w14:textId="77777777" w:rsidR="00E04032" w:rsidRDefault="00E04032" w:rsidP="0091275C">
      <w:pPr>
        <w:pStyle w:val="Standard"/>
      </w:pPr>
    </w:p>
    <w:p w14:paraId="3FE41B89" w14:textId="77777777" w:rsidR="00E04032" w:rsidRDefault="00E04032" w:rsidP="0091275C">
      <w:pPr>
        <w:pStyle w:val="Standard"/>
      </w:pPr>
    </w:p>
    <w:p w14:paraId="0D07E3E9" w14:textId="77777777" w:rsidR="00834A70" w:rsidRDefault="00834A70" w:rsidP="0091275C">
      <w:pPr>
        <w:pStyle w:val="Standard"/>
      </w:pPr>
    </w:p>
    <w:p w14:paraId="02BF18B9" w14:textId="77777777" w:rsidR="00834A70" w:rsidRDefault="00834A70" w:rsidP="0091275C">
      <w:pPr>
        <w:pStyle w:val="Standard"/>
      </w:pPr>
    </w:p>
    <w:p w14:paraId="782411B9" w14:textId="77777777" w:rsidR="0091275C" w:rsidRPr="00C5130D" w:rsidRDefault="0091275C" w:rsidP="003B264A">
      <w:pPr>
        <w:pStyle w:val="Standard"/>
        <w:pBdr>
          <w:bottom w:val="single" w:sz="12" w:space="1" w:color="000000"/>
        </w:pBdr>
        <w:jc w:val="center"/>
      </w:pPr>
      <w:r>
        <w:rPr>
          <w:noProof/>
          <w:lang w:eastAsia="pl-PL"/>
        </w:rPr>
        <w:drawing>
          <wp:inline distT="0" distB="0" distL="0" distR="0" wp14:anchorId="27C1E884" wp14:editId="5501DA95">
            <wp:extent cx="2981325" cy="266700"/>
            <wp:effectExtent l="0" t="0" r="0" b="0"/>
            <wp:docPr id="1" name="grafika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9155" cy="26650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AC8DFF8" w14:textId="77777777" w:rsidR="00834A70" w:rsidRPr="00691ABF" w:rsidRDefault="00834A70" w:rsidP="00691ABF"/>
    <w:sectPr w:rsidR="00834A70" w:rsidRPr="00691ABF" w:rsidSect="00201BBA">
      <w:footerReference w:type="default" r:id="rId11"/>
      <w:pgSz w:w="11906" w:h="16838" w:code="9"/>
      <w:pgMar w:top="993" w:right="1134" w:bottom="993" w:left="1134" w:header="0" w:footer="0" w:gutter="284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E0871" w14:textId="77777777" w:rsidR="000F021D" w:rsidRDefault="000F021D">
      <w:r>
        <w:separator/>
      </w:r>
    </w:p>
  </w:endnote>
  <w:endnote w:type="continuationSeparator" w:id="0">
    <w:p w14:paraId="5679CC50" w14:textId="77777777" w:rsidR="000F021D" w:rsidRDefault="000F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0006749"/>
      <w:docPartObj>
        <w:docPartGallery w:val="Page Numbers (Bottom of Page)"/>
        <w:docPartUnique/>
      </w:docPartObj>
    </w:sdtPr>
    <w:sdtEndPr/>
    <w:sdtContent>
      <w:p w14:paraId="2A97BE2D" w14:textId="77777777" w:rsidR="000F021D" w:rsidRDefault="000F02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8BA">
          <w:rPr>
            <w:noProof/>
          </w:rPr>
          <w:t>2</w:t>
        </w:r>
        <w:r>
          <w:fldChar w:fldCharType="end"/>
        </w:r>
      </w:p>
    </w:sdtContent>
  </w:sdt>
  <w:p w14:paraId="1A678011" w14:textId="77777777" w:rsidR="000F021D" w:rsidRDefault="000F0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0D79C" w14:textId="77777777" w:rsidR="000F021D" w:rsidRDefault="000F021D">
      <w:r>
        <w:separator/>
      </w:r>
    </w:p>
  </w:footnote>
  <w:footnote w:type="continuationSeparator" w:id="0">
    <w:p w14:paraId="130BCA82" w14:textId="77777777" w:rsidR="000F021D" w:rsidRDefault="000F0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10"/>
        </w:tabs>
        <w:ind w:left="710" w:firstLine="0"/>
      </w:pPr>
      <w:rPr>
        <w:u w:val="single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firstLine="0"/>
      </w:pPr>
    </w:lvl>
    <w:lvl w:ilvl="2">
      <w:start w:val="1"/>
      <w:numFmt w:val="lowerRoman"/>
      <w:lvlText w:val="%1.%2.%3."/>
      <w:lvlJc w:val="right"/>
      <w:pPr>
        <w:tabs>
          <w:tab w:val="num" w:pos="710"/>
        </w:tabs>
        <w:ind w:left="710" w:firstLine="0"/>
      </w:pPr>
    </w:lvl>
    <w:lvl w:ilvl="3">
      <w:start w:val="1"/>
      <w:numFmt w:val="decimal"/>
      <w:lvlText w:val="%1.%2.%3.%4."/>
      <w:lvlJc w:val="left"/>
      <w:pPr>
        <w:tabs>
          <w:tab w:val="num" w:pos="710"/>
        </w:tabs>
        <w:ind w:left="710" w:firstLine="0"/>
      </w:pPr>
    </w:lvl>
    <w:lvl w:ilvl="4">
      <w:start w:val="1"/>
      <w:numFmt w:val="lowerLetter"/>
      <w:lvlText w:val="%1.%2.%3.%4.%5."/>
      <w:lvlJc w:val="left"/>
      <w:pPr>
        <w:tabs>
          <w:tab w:val="num" w:pos="710"/>
        </w:tabs>
        <w:ind w:left="71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710"/>
        </w:tabs>
        <w:ind w:left="71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10"/>
        </w:tabs>
        <w:ind w:left="71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710"/>
        </w:tabs>
        <w:ind w:left="71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710"/>
        </w:tabs>
        <w:ind w:left="710" w:firstLine="0"/>
      </w:pPr>
    </w:lvl>
  </w:abstractNum>
  <w:abstractNum w:abstractNumId="3" w15:restartNumberingAfterBreak="0">
    <w:nsid w:val="095366DC"/>
    <w:multiLevelType w:val="hybridMultilevel"/>
    <w:tmpl w:val="08A85012"/>
    <w:lvl w:ilvl="0" w:tplc="2916BF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09646BD5"/>
    <w:multiLevelType w:val="singleLevel"/>
    <w:tmpl w:val="1DEA0FF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7B3DC4"/>
    <w:multiLevelType w:val="hybridMultilevel"/>
    <w:tmpl w:val="B2FAB65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E76C02"/>
    <w:multiLevelType w:val="multilevel"/>
    <w:tmpl w:val="CFB4B0D2"/>
    <w:styleLink w:val="WWNum7"/>
    <w:lvl w:ilvl="0">
      <w:start w:val="1"/>
      <w:numFmt w:val="decimal"/>
      <w:lvlText w:val="%1."/>
      <w:lvlJc w:val="left"/>
    </w:lvl>
    <w:lvl w:ilvl="1">
      <w:start w:val="2"/>
      <w:numFmt w:val="decimal"/>
      <w:lvlText w:val="%1.%2"/>
      <w:lvlJc w:val="left"/>
      <w:rPr>
        <w:b/>
        <w:sz w:val="28"/>
        <w:szCs w:val="28"/>
      </w:rPr>
    </w:lvl>
    <w:lvl w:ilvl="2">
      <w:start w:val="1"/>
      <w:numFmt w:val="upperLetter"/>
      <w:lvlText w:val="%1.%2.%3"/>
      <w:lvlJc w:val="left"/>
      <w:rPr>
        <w:b/>
        <w:sz w:val="28"/>
        <w:szCs w:val="28"/>
      </w:rPr>
    </w:lvl>
    <w:lvl w:ilvl="3">
      <w:start w:val="1"/>
      <w:numFmt w:val="decimal"/>
      <w:lvlText w:val="%1.%2.%3.%4"/>
      <w:lvlJc w:val="left"/>
      <w:rPr>
        <w:b/>
        <w:sz w:val="28"/>
        <w:szCs w:val="28"/>
      </w:rPr>
    </w:lvl>
    <w:lvl w:ilvl="4">
      <w:start w:val="1"/>
      <w:numFmt w:val="decimal"/>
      <w:lvlText w:val="%1.%2.%3.%4.%5"/>
      <w:lvlJc w:val="left"/>
      <w:rPr>
        <w:b/>
        <w:sz w:val="28"/>
        <w:szCs w:val="28"/>
      </w:rPr>
    </w:lvl>
    <w:lvl w:ilvl="5">
      <w:start w:val="1"/>
      <w:numFmt w:val="decimal"/>
      <w:lvlText w:val="%1.%2.%3.%4.%5.%6"/>
      <w:lvlJc w:val="left"/>
      <w:rPr>
        <w:b/>
        <w:sz w:val="28"/>
        <w:szCs w:val="28"/>
      </w:rPr>
    </w:lvl>
    <w:lvl w:ilvl="6">
      <w:start w:val="1"/>
      <w:numFmt w:val="decimal"/>
      <w:lvlText w:val="%1.%2.%3.%4.%5.%6.%7"/>
      <w:lvlJc w:val="left"/>
      <w:rPr>
        <w:b/>
        <w:sz w:val="28"/>
        <w:szCs w:val="28"/>
      </w:rPr>
    </w:lvl>
    <w:lvl w:ilvl="7">
      <w:start w:val="1"/>
      <w:numFmt w:val="decimal"/>
      <w:lvlText w:val="%1.%2.%3.%4.%5.%6.%7.%8"/>
      <w:lvlJc w:val="left"/>
      <w:rPr>
        <w:b/>
        <w:sz w:val="28"/>
        <w:szCs w:val="28"/>
      </w:rPr>
    </w:lvl>
    <w:lvl w:ilvl="8">
      <w:start w:val="1"/>
      <w:numFmt w:val="decimal"/>
      <w:lvlText w:val="%1.%2.%3.%4.%5.%6.%7.%8.%9"/>
      <w:lvlJc w:val="left"/>
      <w:rPr>
        <w:b/>
        <w:sz w:val="28"/>
        <w:szCs w:val="28"/>
      </w:rPr>
    </w:lvl>
  </w:abstractNum>
  <w:abstractNum w:abstractNumId="7" w15:restartNumberingAfterBreak="0">
    <w:nsid w:val="1D6E4DBA"/>
    <w:multiLevelType w:val="hybridMultilevel"/>
    <w:tmpl w:val="E5E2B0A8"/>
    <w:lvl w:ilvl="0" w:tplc="1244281A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226954FD"/>
    <w:multiLevelType w:val="multilevel"/>
    <w:tmpl w:val="8208F8A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5423BC7"/>
    <w:multiLevelType w:val="multilevel"/>
    <w:tmpl w:val="15EC4778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459C45E4"/>
    <w:multiLevelType w:val="multilevel"/>
    <w:tmpl w:val="79C85D1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49AC1B47"/>
    <w:multiLevelType w:val="multilevel"/>
    <w:tmpl w:val="CB5C251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34366C9"/>
    <w:multiLevelType w:val="hybridMultilevel"/>
    <w:tmpl w:val="0D12D6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6A7035B"/>
    <w:multiLevelType w:val="multilevel"/>
    <w:tmpl w:val="C6F8B4A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5C404322"/>
    <w:multiLevelType w:val="hybridMultilevel"/>
    <w:tmpl w:val="B386BA62"/>
    <w:lvl w:ilvl="0" w:tplc="BD062AC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 w15:restartNumberingAfterBreak="0">
    <w:nsid w:val="608D46A1"/>
    <w:multiLevelType w:val="hybridMultilevel"/>
    <w:tmpl w:val="2AF6ABC0"/>
    <w:lvl w:ilvl="0" w:tplc="170454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EF75A9"/>
    <w:multiLevelType w:val="hybridMultilevel"/>
    <w:tmpl w:val="10422236"/>
    <w:lvl w:ilvl="0" w:tplc="6F3EF5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506C6"/>
    <w:multiLevelType w:val="multilevel"/>
    <w:tmpl w:val="15EC4778"/>
    <w:numStyleLink w:val="WW8Num2"/>
  </w:abstractNum>
  <w:abstractNum w:abstractNumId="18" w15:restartNumberingAfterBreak="0">
    <w:nsid w:val="63017482"/>
    <w:multiLevelType w:val="multilevel"/>
    <w:tmpl w:val="071401F0"/>
    <w:styleLink w:val="WWNum3"/>
    <w:lvl w:ilvl="0">
      <w:start w:val="1"/>
      <w:numFmt w:val="decimal"/>
      <w:lvlText w:val="%1."/>
      <w:lvlJc w:val="left"/>
    </w:lvl>
    <w:lvl w:ilvl="1">
      <w:start w:val="2"/>
      <w:numFmt w:val="decimal"/>
      <w:lvlText w:val="%1.%2"/>
      <w:lvlJc w:val="left"/>
      <w:rPr>
        <w:b/>
        <w:sz w:val="28"/>
        <w:szCs w:val="28"/>
      </w:rPr>
    </w:lvl>
    <w:lvl w:ilvl="2">
      <w:start w:val="1"/>
      <w:numFmt w:val="upperLetter"/>
      <w:lvlText w:val="%1.%2.%3"/>
      <w:lvlJc w:val="left"/>
      <w:rPr>
        <w:b/>
        <w:sz w:val="28"/>
        <w:szCs w:val="28"/>
      </w:rPr>
    </w:lvl>
    <w:lvl w:ilvl="3">
      <w:start w:val="1"/>
      <w:numFmt w:val="decimal"/>
      <w:lvlText w:val="%1.%2.%3.%4"/>
      <w:lvlJc w:val="left"/>
      <w:rPr>
        <w:b/>
        <w:sz w:val="28"/>
        <w:szCs w:val="28"/>
      </w:rPr>
    </w:lvl>
    <w:lvl w:ilvl="4">
      <w:start w:val="1"/>
      <w:numFmt w:val="decimal"/>
      <w:lvlText w:val="%1.%2.%3.%4.%5"/>
      <w:lvlJc w:val="left"/>
      <w:rPr>
        <w:b/>
        <w:sz w:val="28"/>
        <w:szCs w:val="28"/>
      </w:rPr>
    </w:lvl>
    <w:lvl w:ilvl="5">
      <w:start w:val="1"/>
      <w:numFmt w:val="decimal"/>
      <w:lvlText w:val="%1.%2.%3.%4.%5.%6"/>
      <w:lvlJc w:val="left"/>
      <w:rPr>
        <w:b/>
        <w:sz w:val="28"/>
        <w:szCs w:val="28"/>
      </w:rPr>
    </w:lvl>
    <w:lvl w:ilvl="6">
      <w:start w:val="1"/>
      <w:numFmt w:val="decimal"/>
      <w:lvlText w:val="%1.%2.%3.%4.%5.%6.%7"/>
      <w:lvlJc w:val="left"/>
      <w:rPr>
        <w:b/>
        <w:sz w:val="28"/>
        <w:szCs w:val="28"/>
      </w:rPr>
    </w:lvl>
    <w:lvl w:ilvl="7">
      <w:start w:val="1"/>
      <w:numFmt w:val="decimal"/>
      <w:lvlText w:val="%1.%2.%3.%4.%5.%6.%7.%8"/>
      <w:lvlJc w:val="left"/>
      <w:rPr>
        <w:b/>
        <w:sz w:val="28"/>
        <w:szCs w:val="28"/>
      </w:rPr>
    </w:lvl>
    <w:lvl w:ilvl="8">
      <w:start w:val="1"/>
      <w:numFmt w:val="decimal"/>
      <w:lvlText w:val="%1.%2.%3.%4.%5.%6.%7.%8.%9"/>
      <w:lvlJc w:val="left"/>
      <w:rPr>
        <w:b/>
        <w:sz w:val="28"/>
        <w:szCs w:val="28"/>
      </w:rPr>
    </w:lvl>
  </w:abstractNum>
  <w:abstractNum w:abstractNumId="19" w15:restartNumberingAfterBreak="0">
    <w:nsid w:val="63AB65F7"/>
    <w:multiLevelType w:val="multilevel"/>
    <w:tmpl w:val="02CA54D8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6EC421D2"/>
    <w:multiLevelType w:val="hybridMultilevel"/>
    <w:tmpl w:val="F272A25E"/>
    <w:lvl w:ilvl="0" w:tplc="95F8B72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0044B"/>
    <w:multiLevelType w:val="multilevel"/>
    <w:tmpl w:val="C3948A42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1.%2"/>
      <w:lvlJc w:val="left"/>
      <w:rPr>
        <w:b/>
        <w:sz w:val="28"/>
        <w:szCs w:val="28"/>
      </w:rPr>
    </w:lvl>
    <w:lvl w:ilvl="2">
      <w:start w:val="1"/>
      <w:numFmt w:val="upperLetter"/>
      <w:lvlText w:val="%1.%2.%3"/>
      <w:lvlJc w:val="left"/>
      <w:rPr>
        <w:b/>
        <w:sz w:val="28"/>
        <w:szCs w:val="28"/>
      </w:rPr>
    </w:lvl>
    <w:lvl w:ilvl="3">
      <w:start w:val="1"/>
      <w:numFmt w:val="decimal"/>
      <w:lvlText w:val="%1.%2.%3.%4"/>
      <w:lvlJc w:val="left"/>
      <w:rPr>
        <w:b/>
        <w:sz w:val="28"/>
        <w:szCs w:val="28"/>
      </w:rPr>
    </w:lvl>
    <w:lvl w:ilvl="4">
      <w:start w:val="1"/>
      <w:numFmt w:val="decimal"/>
      <w:lvlText w:val="%1.%2.%3.%4.%5"/>
      <w:lvlJc w:val="left"/>
      <w:rPr>
        <w:b/>
        <w:sz w:val="28"/>
        <w:szCs w:val="28"/>
      </w:rPr>
    </w:lvl>
    <w:lvl w:ilvl="5">
      <w:start w:val="1"/>
      <w:numFmt w:val="decimal"/>
      <w:lvlText w:val="%1.%2.%3.%4.%5.%6"/>
      <w:lvlJc w:val="left"/>
      <w:rPr>
        <w:b/>
        <w:sz w:val="28"/>
        <w:szCs w:val="28"/>
      </w:rPr>
    </w:lvl>
    <w:lvl w:ilvl="6">
      <w:start w:val="1"/>
      <w:numFmt w:val="decimal"/>
      <w:lvlText w:val="%1.%2.%3.%4.%5.%6.%7"/>
      <w:lvlJc w:val="left"/>
      <w:rPr>
        <w:b/>
        <w:sz w:val="28"/>
        <w:szCs w:val="28"/>
      </w:rPr>
    </w:lvl>
    <w:lvl w:ilvl="7">
      <w:start w:val="1"/>
      <w:numFmt w:val="decimal"/>
      <w:lvlText w:val="%1.%2.%3.%4.%5.%6.%7.%8"/>
      <w:lvlJc w:val="left"/>
      <w:rPr>
        <w:b/>
        <w:sz w:val="28"/>
        <w:szCs w:val="28"/>
      </w:rPr>
    </w:lvl>
    <w:lvl w:ilvl="8">
      <w:start w:val="1"/>
      <w:numFmt w:val="decimal"/>
      <w:lvlText w:val="%1.%2.%3.%4.%5.%6.%7.%8.%9"/>
      <w:lvlJc w:val="left"/>
      <w:rPr>
        <w:b/>
        <w:sz w:val="28"/>
        <w:szCs w:val="28"/>
      </w:rPr>
    </w:lvl>
  </w:abstractNum>
  <w:abstractNum w:abstractNumId="22" w15:restartNumberingAfterBreak="0">
    <w:nsid w:val="739B5828"/>
    <w:multiLevelType w:val="hybridMultilevel"/>
    <w:tmpl w:val="78EED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A1A09"/>
    <w:multiLevelType w:val="multilevel"/>
    <w:tmpl w:val="0A4421CC"/>
    <w:styleLink w:val="WW8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234704706">
    <w:abstractNumId w:val="16"/>
  </w:num>
  <w:num w:numId="2" w16cid:durableId="93333128">
    <w:abstractNumId w:val="14"/>
  </w:num>
  <w:num w:numId="3" w16cid:durableId="2113043393">
    <w:abstractNumId w:val="3"/>
  </w:num>
  <w:num w:numId="4" w16cid:durableId="606232420">
    <w:abstractNumId w:val="12"/>
  </w:num>
  <w:num w:numId="5" w16cid:durableId="935744320">
    <w:abstractNumId w:val="4"/>
  </w:num>
  <w:num w:numId="6" w16cid:durableId="1477138176">
    <w:abstractNumId w:val="8"/>
  </w:num>
  <w:num w:numId="7" w16cid:durableId="973681601">
    <w:abstractNumId w:val="13"/>
  </w:num>
  <w:num w:numId="8" w16cid:durableId="322851702">
    <w:abstractNumId w:val="22"/>
  </w:num>
  <w:num w:numId="9" w16cid:durableId="1323924829">
    <w:abstractNumId w:val="10"/>
  </w:num>
  <w:num w:numId="10" w16cid:durableId="1554731531">
    <w:abstractNumId w:val="11"/>
  </w:num>
  <w:num w:numId="11" w16cid:durableId="1640528438">
    <w:abstractNumId w:val="9"/>
  </w:num>
  <w:num w:numId="12" w16cid:durableId="586814001">
    <w:abstractNumId w:val="9"/>
    <w:lvlOverride w:ilvl="0">
      <w:startOverride w:val="1"/>
    </w:lvlOverride>
  </w:num>
  <w:num w:numId="13" w16cid:durableId="1460145630">
    <w:abstractNumId w:val="23"/>
  </w:num>
  <w:num w:numId="14" w16cid:durableId="40250509">
    <w:abstractNumId w:val="23"/>
    <w:lvlOverride w:ilvl="0">
      <w:startOverride w:val="1"/>
    </w:lvlOverride>
  </w:num>
  <w:num w:numId="15" w16cid:durableId="783228349">
    <w:abstractNumId w:val="19"/>
  </w:num>
  <w:num w:numId="16" w16cid:durableId="1971663189">
    <w:abstractNumId w:val="19"/>
    <w:lvlOverride w:ilvl="0">
      <w:startOverride w:val="1"/>
    </w:lvlOverride>
  </w:num>
  <w:num w:numId="17" w16cid:durableId="33190608">
    <w:abstractNumId w:val="17"/>
  </w:num>
  <w:num w:numId="18" w16cid:durableId="1443183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65152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643666">
    <w:abstractNumId w:val="21"/>
  </w:num>
  <w:num w:numId="21" w16cid:durableId="1747412482">
    <w:abstractNumId w:val="9"/>
    <w:lvlOverride w:ilvl="0">
      <w:startOverride w:val="1"/>
    </w:lvlOverride>
  </w:num>
  <w:num w:numId="22" w16cid:durableId="10105937">
    <w:abstractNumId w:val="9"/>
    <w:lvlOverride w:ilvl="0">
      <w:startOverride w:val="1"/>
    </w:lvlOverride>
  </w:num>
  <w:num w:numId="23" w16cid:durableId="298607088">
    <w:abstractNumId w:val="21"/>
    <w:lvlOverride w:ilvl="0">
      <w:startOverride w:val="1"/>
    </w:lvlOverride>
  </w:num>
  <w:num w:numId="24" w16cid:durableId="2017227771">
    <w:abstractNumId w:val="18"/>
  </w:num>
  <w:num w:numId="25" w16cid:durableId="1070469732">
    <w:abstractNumId w:val="6"/>
  </w:num>
  <w:num w:numId="26" w16cid:durableId="71972233">
    <w:abstractNumId w:val="6"/>
    <w:lvlOverride w:ilvl="0">
      <w:startOverride w:val="1"/>
    </w:lvlOverride>
  </w:num>
  <w:num w:numId="27" w16cid:durableId="2087025795">
    <w:abstractNumId w:val="18"/>
    <w:lvlOverride w:ilvl="0">
      <w:startOverride w:val="1"/>
    </w:lvlOverride>
  </w:num>
  <w:num w:numId="28" w16cid:durableId="863597082">
    <w:abstractNumId w:val="20"/>
  </w:num>
  <w:num w:numId="29" w16cid:durableId="231892064">
    <w:abstractNumId w:val="5"/>
  </w:num>
  <w:num w:numId="30" w16cid:durableId="818040471">
    <w:abstractNumId w:val="15"/>
  </w:num>
  <w:num w:numId="31" w16cid:durableId="1027826662">
    <w:abstractNumId w:val="7"/>
  </w:num>
  <w:num w:numId="32" w16cid:durableId="1949197727">
    <w:abstractNumId w:val="2"/>
  </w:num>
  <w:num w:numId="33" w16cid:durableId="1143305005">
    <w:abstractNumId w:val="0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rPr>
          <w:i w:val="0"/>
          <w:sz w:val="28"/>
          <w:u w:val="single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30D"/>
    <w:rsid w:val="00012BED"/>
    <w:rsid w:val="000152B9"/>
    <w:rsid w:val="000161E1"/>
    <w:rsid w:val="00022638"/>
    <w:rsid w:val="000353EB"/>
    <w:rsid w:val="00035E92"/>
    <w:rsid w:val="00036D8D"/>
    <w:rsid w:val="00037FC7"/>
    <w:rsid w:val="000410EF"/>
    <w:rsid w:val="00051C2A"/>
    <w:rsid w:val="00060C8F"/>
    <w:rsid w:val="00071C8F"/>
    <w:rsid w:val="00076E12"/>
    <w:rsid w:val="000833A1"/>
    <w:rsid w:val="00087B3E"/>
    <w:rsid w:val="00092FB4"/>
    <w:rsid w:val="000951E9"/>
    <w:rsid w:val="00096370"/>
    <w:rsid w:val="000974FA"/>
    <w:rsid w:val="000B4E09"/>
    <w:rsid w:val="000B57CA"/>
    <w:rsid w:val="000C14F4"/>
    <w:rsid w:val="000C6D84"/>
    <w:rsid w:val="000C775D"/>
    <w:rsid w:val="000D606B"/>
    <w:rsid w:val="000E1991"/>
    <w:rsid w:val="000E40A8"/>
    <w:rsid w:val="000E4548"/>
    <w:rsid w:val="000F021D"/>
    <w:rsid w:val="000F28A2"/>
    <w:rsid w:val="000F2C20"/>
    <w:rsid w:val="00104734"/>
    <w:rsid w:val="00107E0B"/>
    <w:rsid w:val="00111E50"/>
    <w:rsid w:val="0012218B"/>
    <w:rsid w:val="00126424"/>
    <w:rsid w:val="001331CB"/>
    <w:rsid w:val="00135794"/>
    <w:rsid w:val="001368FE"/>
    <w:rsid w:val="00140C78"/>
    <w:rsid w:val="0014714B"/>
    <w:rsid w:val="00147CCC"/>
    <w:rsid w:val="00150841"/>
    <w:rsid w:val="0015491D"/>
    <w:rsid w:val="0016017A"/>
    <w:rsid w:val="00161C0D"/>
    <w:rsid w:val="00163D2B"/>
    <w:rsid w:val="0017047B"/>
    <w:rsid w:val="00181C23"/>
    <w:rsid w:val="00183FFA"/>
    <w:rsid w:val="00195495"/>
    <w:rsid w:val="001A053A"/>
    <w:rsid w:val="001A0AAE"/>
    <w:rsid w:val="001A0B03"/>
    <w:rsid w:val="001A4F58"/>
    <w:rsid w:val="001B68BE"/>
    <w:rsid w:val="001C1454"/>
    <w:rsid w:val="001C3957"/>
    <w:rsid w:val="001C59B5"/>
    <w:rsid w:val="001D11CA"/>
    <w:rsid w:val="001D4B82"/>
    <w:rsid w:val="001E5534"/>
    <w:rsid w:val="001E66F6"/>
    <w:rsid w:val="001E765B"/>
    <w:rsid w:val="001F4E11"/>
    <w:rsid w:val="001F5A49"/>
    <w:rsid w:val="0020069E"/>
    <w:rsid w:val="00201BBA"/>
    <w:rsid w:val="00201E55"/>
    <w:rsid w:val="00205D6F"/>
    <w:rsid w:val="00207322"/>
    <w:rsid w:val="002153EE"/>
    <w:rsid w:val="00217B73"/>
    <w:rsid w:val="0022027A"/>
    <w:rsid w:val="00221072"/>
    <w:rsid w:val="002216AA"/>
    <w:rsid w:val="0022317E"/>
    <w:rsid w:val="002232A2"/>
    <w:rsid w:val="00223F3B"/>
    <w:rsid w:val="00224181"/>
    <w:rsid w:val="00227EE9"/>
    <w:rsid w:val="0023422F"/>
    <w:rsid w:val="00236110"/>
    <w:rsid w:val="00244191"/>
    <w:rsid w:val="002455B7"/>
    <w:rsid w:val="00245931"/>
    <w:rsid w:val="002459F3"/>
    <w:rsid w:val="00245BA6"/>
    <w:rsid w:val="00247CCC"/>
    <w:rsid w:val="00252031"/>
    <w:rsid w:val="00256E2A"/>
    <w:rsid w:val="0025700F"/>
    <w:rsid w:val="00263F16"/>
    <w:rsid w:val="00264513"/>
    <w:rsid w:val="002661DD"/>
    <w:rsid w:val="002720ED"/>
    <w:rsid w:val="002730B4"/>
    <w:rsid w:val="00273AFA"/>
    <w:rsid w:val="002761AD"/>
    <w:rsid w:val="002763C8"/>
    <w:rsid w:val="002814CC"/>
    <w:rsid w:val="00287D17"/>
    <w:rsid w:val="002C13E3"/>
    <w:rsid w:val="002C4035"/>
    <w:rsid w:val="002D0191"/>
    <w:rsid w:val="002D54F9"/>
    <w:rsid w:val="002E5709"/>
    <w:rsid w:val="002F0B13"/>
    <w:rsid w:val="00301B21"/>
    <w:rsid w:val="00305DB6"/>
    <w:rsid w:val="003062C0"/>
    <w:rsid w:val="00320110"/>
    <w:rsid w:val="00326600"/>
    <w:rsid w:val="00346684"/>
    <w:rsid w:val="00352641"/>
    <w:rsid w:val="00353AEA"/>
    <w:rsid w:val="00364784"/>
    <w:rsid w:val="003655E8"/>
    <w:rsid w:val="00367CB2"/>
    <w:rsid w:val="003721EE"/>
    <w:rsid w:val="0037391B"/>
    <w:rsid w:val="003761AD"/>
    <w:rsid w:val="003854A5"/>
    <w:rsid w:val="0038724D"/>
    <w:rsid w:val="0039200B"/>
    <w:rsid w:val="003A34DC"/>
    <w:rsid w:val="003A730F"/>
    <w:rsid w:val="003B0235"/>
    <w:rsid w:val="003B1E9F"/>
    <w:rsid w:val="003B264A"/>
    <w:rsid w:val="003B42F0"/>
    <w:rsid w:val="003B4C5B"/>
    <w:rsid w:val="003B7FAC"/>
    <w:rsid w:val="003C4748"/>
    <w:rsid w:val="003C541C"/>
    <w:rsid w:val="003C6970"/>
    <w:rsid w:val="003C7BED"/>
    <w:rsid w:val="003D7979"/>
    <w:rsid w:val="003E17BD"/>
    <w:rsid w:val="003F0347"/>
    <w:rsid w:val="003F39D9"/>
    <w:rsid w:val="00410157"/>
    <w:rsid w:val="004214C0"/>
    <w:rsid w:val="00424E1B"/>
    <w:rsid w:val="00425D89"/>
    <w:rsid w:val="00441C16"/>
    <w:rsid w:val="00445866"/>
    <w:rsid w:val="00461510"/>
    <w:rsid w:val="00464348"/>
    <w:rsid w:val="004664B1"/>
    <w:rsid w:val="004745C9"/>
    <w:rsid w:val="004777C2"/>
    <w:rsid w:val="00482B54"/>
    <w:rsid w:val="00482D5C"/>
    <w:rsid w:val="00496CB4"/>
    <w:rsid w:val="004A1FBE"/>
    <w:rsid w:val="004A75FE"/>
    <w:rsid w:val="004A7D06"/>
    <w:rsid w:val="004B4874"/>
    <w:rsid w:val="004B677B"/>
    <w:rsid w:val="004C2ECB"/>
    <w:rsid w:val="004D3C3E"/>
    <w:rsid w:val="004D6633"/>
    <w:rsid w:val="004E150C"/>
    <w:rsid w:val="004E2438"/>
    <w:rsid w:val="004E2C79"/>
    <w:rsid w:val="004E607B"/>
    <w:rsid w:val="004F0990"/>
    <w:rsid w:val="004F1331"/>
    <w:rsid w:val="004F26B2"/>
    <w:rsid w:val="004F3B0D"/>
    <w:rsid w:val="004F4692"/>
    <w:rsid w:val="004F5054"/>
    <w:rsid w:val="004F5C46"/>
    <w:rsid w:val="004F7390"/>
    <w:rsid w:val="0050237E"/>
    <w:rsid w:val="0050631E"/>
    <w:rsid w:val="00511CDB"/>
    <w:rsid w:val="00523CD4"/>
    <w:rsid w:val="00531362"/>
    <w:rsid w:val="005344A3"/>
    <w:rsid w:val="0054085A"/>
    <w:rsid w:val="0054132D"/>
    <w:rsid w:val="005429B1"/>
    <w:rsid w:val="00553444"/>
    <w:rsid w:val="00557D84"/>
    <w:rsid w:val="00560785"/>
    <w:rsid w:val="00562698"/>
    <w:rsid w:val="00562A54"/>
    <w:rsid w:val="00565F38"/>
    <w:rsid w:val="005673E0"/>
    <w:rsid w:val="0057001E"/>
    <w:rsid w:val="005718BD"/>
    <w:rsid w:val="00572C61"/>
    <w:rsid w:val="00574B92"/>
    <w:rsid w:val="00576D3E"/>
    <w:rsid w:val="0058077A"/>
    <w:rsid w:val="00580AFA"/>
    <w:rsid w:val="005865E8"/>
    <w:rsid w:val="00586B60"/>
    <w:rsid w:val="005961C9"/>
    <w:rsid w:val="005A3047"/>
    <w:rsid w:val="005A365C"/>
    <w:rsid w:val="005A4CD6"/>
    <w:rsid w:val="005B5F2E"/>
    <w:rsid w:val="005C5FBB"/>
    <w:rsid w:val="005D1512"/>
    <w:rsid w:val="005D645C"/>
    <w:rsid w:val="005F78B5"/>
    <w:rsid w:val="006019D0"/>
    <w:rsid w:val="00601DE7"/>
    <w:rsid w:val="006034D8"/>
    <w:rsid w:val="00603C05"/>
    <w:rsid w:val="00607EC5"/>
    <w:rsid w:val="0061450E"/>
    <w:rsid w:val="00614B1C"/>
    <w:rsid w:val="00627187"/>
    <w:rsid w:val="00627EDB"/>
    <w:rsid w:val="00632C7E"/>
    <w:rsid w:val="006338FA"/>
    <w:rsid w:val="006369F5"/>
    <w:rsid w:val="00636CC6"/>
    <w:rsid w:val="00642097"/>
    <w:rsid w:val="00650580"/>
    <w:rsid w:val="00650C94"/>
    <w:rsid w:val="00651DAD"/>
    <w:rsid w:val="00660C78"/>
    <w:rsid w:val="006722F4"/>
    <w:rsid w:val="00681446"/>
    <w:rsid w:val="00681C1C"/>
    <w:rsid w:val="00684A19"/>
    <w:rsid w:val="00691ABF"/>
    <w:rsid w:val="00694B48"/>
    <w:rsid w:val="00694D0D"/>
    <w:rsid w:val="006957F1"/>
    <w:rsid w:val="006B0275"/>
    <w:rsid w:val="006B3ACC"/>
    <w:rsid w:val="006B3EE8"/>
    <w:rsid w:val="006C7773"/>
    <w:rsid w:val="006D0A08"/>
    <w:rsid w:val="006D7EFE"/>
    <w:rsid w:val="006E045A"/>
    <w:rsid w:val="006E418F"/>
    <w:rsid w:val="006F104E"/>
    <w:rsid w:val="00705787"/>
    <w:rsid w:val="00715C8A"/>
    <w:rsid w:val="00725D2F"/>
    <w:rsid w:val="00726ACC"/>
    <w:rsid w:val="00727CC6"/>
    <w:rsid w:val="00731F2F"/>
    <w:rsid w:val="0074614D"/>
    <w:rsid w:val="0074765B"/>
    <w:rsid w:val="0075141D"/>
    <w:rsid w:val="0075187F"/>
    <w:rsid w:val="00751F77"/>
    <w:rsid w:val="0075398F"/>
    <w:rsid w:val="007562A9"/>
    <w:rsid w:val="00760103"/>
    <w:rsid w:val="00762753"/>
    <w:rsid w:val="007767FF"/>
    <w:rsid w:val="00782AA6"/>
    <w:rsid w:val="00784B35"/>
    <w:rsid w:val="00791D14"/>
    <w:rsid w:val="00794900"/>
    <w:rsid w:val="00796CE7"/>
    <w:rsid w:val="00797556"/>
    <w:rsid w:val="007A1B75"/>
    <w:rsid w:val="007B1CDD"/>
    <w:rsid w:val="007B2F72"/>
    <w:rsid w:val="007B42E0"/>
    <w:rsid w:val="007C7C44"/>
    <w:rsid w:val="007D31F2"/>
    <w:rsid w:val="007D3F38"/>
    <w:rsid w:val="007D5C46"/>
    <w:rsid w:val="007E398D"/>
    <w:rsid w:val="007E474F"/>
    <w:rsid w:val="007E6D2C"/>
    <w:rsid w:val="007F5480"/>
    <w:rsid w:val="00800860"/>
    <w:rsid w:val="00800E7E"/>
    <w:rsid w:val="008023FA"/>
    <w:rsid w:val="0080698F"/>
    <w:rsid w:val="00814EFA"/>
    <w:rsid w:val="0082016E"/>
    <w:rsid w:val="00820432"/>
    <w:rsid w:val="00822C66"/>
    <w:rsid w:val="0082471E"/>
    <w:rsid w:val="00824BFB"/>
    <w:rsid w:val="0083198F"/>
    <w:rsid w:val="00831FFF"/>
    <w:rsid w:val="00834A70"/>
    <w:rsid w:val="008377D8"/>
    <w:rsid w:val="008454A0"/>
    <w:rsid w:val="008531A3"/>
    <w:rsid w:val="00853A2B"/>
    <w:rsid w:val="008610B8"/>
    <w:rsid w:val="00872D31"/>
    <w:rsid w:val="00876A3C"/>
    <w:rsid w:val="00877A1D"/>
    <w:rsid w:val="00882774"/>
    <w:rsid w:val="00886CB5"/>
    <w:rsid w:val="00890CD1"/>
    <w:rsid w:val="00893CB8"/>
    <w:rsid w:val="00896372"/>
    <w:rsid w:val="008A00A9"/>
    <w:rsid w:val="008A1709"/>
    <w:rsid w:val="008B27C3"/>
    <w:rsid w:val="008B5479"/>
    <w:rsid w:val="008B63CD"/>
    <w:rsid w:val="008C12D4"/>
    <w:rsid w:val="008C4603"/>
    <w:rsid w:val="008C4A18"/>
    <w:rsid w:val="008C4D37"/>
    <w:rsid w:val="008C6670"/>
    <w:rsid w:val="008D152E"/>
    <w:rsid w:val="008D1A2C"/>
    <w:rsid w:val="008D1AD4"/>
    <w:rsid w:val="008D3096"/>
    <w:rsid w:val="008D62D1"/>
    <w:rsid w:val="008E43DB"/>
    <w:rsid w:val="008F0DDC"/>
    <w:rsid w:val="008F3A8D"/>
    <w:rsid w:val="008F4220"/>
    <w:rsid w:val="008F55F8"/>
    <w:rsid w:val="00903662"/>
    <w:rsid w:val="00907A22"/>
    <w:rsid w:val="009114CD"/>
    <w:rsid w:val="0091275C"/>
    <w:rsid w:val="009149C0"/>
    <w:rsid w:val="00916358"/>
    <w:rsid w:val="009261CC"/>
    <w:rsid w:val="009317DC"/>
    <w:rsid w:val="00936894"/>
    <w:rsid w:val="0093791D"/>
    <w:rsid w:val="00940056"/>
    <w:rsid w:val="009431C0"/>
    <w:rsid w:val="00944833"/>
    <w:rsid w:val="0094604B"/>
    <w:rsid w:val="009528BA"/>
    <w:rsid w:val="009572EE"/>
    <w:rsid w:val="00975133"/>
    <w:rsid w:val="00976369"/>
    <w:rsid w:val="009841EE"/>
    <w:rsid w:val="00990130"/>
    <w:rsid w:val="009904FF"/>
    <w:rsid w:val="009945A8"/>
    <w:rsid w:val="0099470D"/>
    <w:rsid w:val="00994F35"/>
    <w:rsid w:val="00995B1A"/>
    <w:rsid w:val="009A47A1"/>
    <w:rsid w:val="009A4C7C"/>
    <w:rsid w:val="009B1465"/>
    <w:rsid w:val="009B7913"/>
    <w:rsid w:val="009D50A8"/>
    <w:rsid w:val="009E1BCA"/>
    <w:rsid w:val="009E2504"/>
    <w:rsid w:val="009E4641"/>
    <w:rsid w:val="009E6209"/>
    <w:rsid w:val="009E6834"/>
    <w:rsid w:val="009F3131"/>
    <w:rsid w:val="00A003C8"/>
    <w:rsid w:val="00A01F21"/>
    <w:rsid w:val="00A02B6C"/>
    <w:rsid w:val="00A047B8"/>
    <w:rsid w:val="00A13415"/>
    <w:rsid w:val="00A17427"/>
    <w:rsid w:val="00A22111"/>
    <w:rsid w:val="00A25292"/>
    <w:rsid w:val="00A30E29"/>
    <w:rsid w:val="00A35354"/>
    <w:rsid w:val="00A35E43"/>
    <w:rsid w:val="00A360D1"/>
    <w:rsid w:val="00A3756F"/>
    <w:rsid w:val="00A51FD0"/>
    <w:rsid w:val="00A674C5"/>
    <w:rsid w:val="00A749BE"/>
    <w:rsid w:val="00A810A5"/>
    <w:rsid w:val="00A97A98"/>
    <w:rsid w:val="00AA0B43"/>
    <w:rsid w:val="00AA39F3"/>
    <w:rsid w:val="00AB2D80"/>
    <w:rsid w:val="00AB6223"/>
    <w:rsid w:val="00AB7656"/>
    <w:rsid w:val="00AC2347"/>
    <w:rsid w:val="00AC35BE"/>
    <w:rsid w:val="00AC5252"/>
    <w:rsid w:val="00AC5A4E"/>
    <w:rsid w:val="00AD3B56"/>
    <w:rsid w:val="00AD60EB"/>
    <w:rsid w:val="00AE6AE3"/>
    <w:rsid w:val="00AF0A4F"/>
    <w:rsid w:val="00AF1D9B"/>
    <w:rsid w:val="00AF3888"/>
    <w:rsid w:val="00AF686C"/>
    <w:rsid w:val="00B02C06"/>
    <w:rsid w:val="00B04D59"/>
    <w:rsid w:val="00B051E5"/>
    <w:rsid w:val="00B11A67"/>
    <w:rsid w:val="00B163A2"/>
    <w:rsid w:val="00B17DA2"/>
    <w:rsid w:val="00B23755"/>
    <w:rsid w:val="00B25133"/>
    <w:rsid w:val="00B31AA6"/>
    <w:rsid w:val="00B35648"/>
    <w:rsid w:val="00B43FF8"/>
    <w:rsid w:val="00B45C5D"/>
    <w:rsid w:val="00B47D09"/>
    <w:rsid w:val="00B544A6"/>
    <w:rsid w:val="00B60721"/>
    <w:rsid w:val="00B651C0"/>
    <w:rsid w:val="00B70B48"/>
    <w:rsid w:val="00B72A98"/>
    <w:rsid w:val="00B746BF"/>
    <w:rsid w:val="00B7472D"/>
    <w:rsid w:val="00B77193"/>
    <w:rsid w:val="00B82ECF"/>
    <w:rsid w:val="00BA24AE"/>
    <w:rsid w:val="00BA35FB"/>
    <w:rsid w:val="00BA76B0"/>
    <w:rsid w:val="00BA76D3"/>
    <w:rsid w:val="00BB4421"/>
    <w:rsid w:val="00BB6515"/>
    <w:rsid w:val="00BC0DDC"/>
    <w:rsid w:val="00BC16E3"/>
    <w:rsid w:val="00BC4EBE"/>
    <w:rsid w:val="00BC6DB3"/>
    <w:rsid w:val="00BC741E"/>
    <w:rsid w:val="00BD081A"/>
    <w:rsid w:val="00BD17F6"/>
    <w:rsid w:val="00BD25C0"/>
    <w:rsid w:val="00BD343D"/>
    <w:rsid w:val="00BE03BE"/>
    <w:rsid w:val="00BE149A"/>
    <w:rsid w:val="00BE158A"/>
    <w:rsid w:val="00BF059D"/>
    <w:rsid w:val="00BF07CB"/>
    <w:rsid w:val="00C06E42"/>
    <w:rsid w:val="00C16402"/>
    <w:rsid w:val="00C354DC"/>
    <w:rsid w:val="00C4024C"/>
    <w:rsid w:val="00C435E0"/>
    <w:rsid w:val="00C4438B"/>
    <w:rsid w:val="00C4447C"/>
    <w:rsid w:val="00C4632F"/>
    <w:rsid w:val="00C46E09"/>
    <w:rsid w:val="00C5130D"/>
    <w:rsid w:val="00C57B06"/>
    <w:rsid w:val="00C65503"/>
    <w:rsid w:val="00C700C5"/>
    <w:rsid w:val="00C72213"/>
    <w:rsid w:val="00C83D6E"/>
    <w:rsid w:val="00C83DAD"/>
    <w:rsid w:val="00C94C4C"/>
    <w:rsid w:val="00C97A27"/>
    <w:rsid w:val="00CA6AA1"/>
    <w:rsid w:val="00CB1CC9"/>
    <w:rsid w:val="00CD31F6"/>
    <w:rsid w:val="00CD6693"/>
    <w:rsid w:val="00CE0F1A"/>
    <w:rsid w:val="00CE397E"/>
    <w:rsid w:val="00CE41F7"/>
    <w:rsid w:val="00CE458C"/>
    <w:rsid w:val="00CF5257"/>
    <w:rsid w:val="00D008E5"/>
    <w:rsid w:val="00D01F3C"/>
    <w:rsid w:val="00D02092"/>
    <w:rsid w:val="00D04D7C"/>
    <w:rsid w:val="00D1175E"/>
    <w:rsid w:val="00D14178"/>
    <w:rsid w:val="00D16684"/>
    <w:rsid w:val="00D20A7A"/>
    <w:rsid w:val="00D21EA9"/>
    <w:rsid w:val="00D32C54"/>
    <w:rsid w:val="00D33B30"/>
    <w:rsid w:val="00D37D2B"/>
    <w:rsid w:val="00D40DBF"/>
    <w:rsid w:val="00D41311"/>
    <w:rsid w:val="00D443FE"/>
    <w:rsid w:val="00D46A3C"/>
    <w:rsid w:val="00D5177D"/>
    <w:rsid w:val="00D56293"/>
    <w:rsid w:val="00D603C0"/>
    <w:rsid w:val="00D61032"/>
    <w:rsid w:val="00D721D1"/>
    <w:rsid w:val="00D7655F"/>
    <w:rsid w:val="00D771F7"/>
    <w:rsid w:val="00D7755D"/>
    <w:rsid w:val="00D823E1"/>
    <w:rsid w:val="00D82DF3"/>
    <w:rsid w:val="00D85F4B"/>
    <w:rsid w:val="00DA58F2"/>
    <w:rsid w:val="00DB230D"/>
    <w:rsid w:val="00DB254D"/>
    <w:rsid w:val="00DB381C"/>
    <w:rsid w:val="00DB768C"/>
    <w:rsid w:val="00DB7904"/>
    <w:rsid w:val="00DC4384"/>
    <w:rsid w:val="00DD2CCF"/>
    <w:rsid w:val="00DD31CE"/>
    <w:rsid w:val="00DD3ADE"/>
    <w:rsid w:val="00DD7329"/>
    <w:rsid w:val="00DE5B0E"/>
    <w:rsid w:val="00DE5F68"/>
    <w:rsid w:val="00DE6CB2"/>
    <w:rsid w:val="00DF198E"/>
    <w:rsid w:val="00DF2811"/>
    <w:rsid w:val="00DF4664"/>
    <w:rsid w:val="00DF587D"/>
    <w:rsid w:val="00DF5941"/>
    <w:rsid w:val="00DF5B66"/>
    <w:rsid w:val="00E04032"/>
    <w:rsid w:val="00E05CCF"/>
    <w:rsid w:val="00E07E5C"/>
    <w:rsid w:val="00E139B0"/>
    <w:rsid w:val="00E174C2"/>
    <w:rsid w:val="00E2102B"/>
    <w:rsid w:val="00E2421A"/>
    <w:rsid w:val="00E26724"/>
    <w:rsid w:val="00E30408"/>
    <w:rsid w:val="00E34113"/>
    <w:rsid w:val="00E3483D"/>
    <w:rsid w:val="00E3534F"/>
    <w:rsid w:val="00E40DA1"/>
    <w:rsid w:val="00E42A67"/>
    <w:rsid w:val="00E478AF"/>
    <w:rsid w:val="00E47E39"/>
    <w:rsid w:val="00E47F3E"/>
    <w:rsid w:val="00E51B68"/>
    <w:rsid w:val="00E54692"/>
    <w:rsid w:val="00E54CC0"/>
    <w:rsid w:val="00E610CF"/>
    <w:rsid w:val="00E6486B"/>
    <w:rsid w:val="00E64B1C"/>
    <w:rsid w:val="00E6519C"/>
    <w:rsid w:val="00E70B4D"/>
    <w:rsid w:val="00E826D0"/>
    <w:rsid w:val="00E904B5"/>
    <w:rsid w:val="00E96340"/>
    <w:rsid w:val="00E97B18"/>
    <w:rsid w:val="00EA321E"/>
    <w:rsid w:val="00EA6760"/>
    <w:rsid w:val="00EB08E6"/>
    <w:rsid w:val="00EB30EA"/>
    <w:rsid w:val="00EB5428"/>
    <w:rsid w:val="00EB60D1"/>
    <w:rsid w:val="00EB7A36"/>
    <w:rsid w:val="00EC017F"/>
    <w:rsid w:val="00EC2DA2"/>
    <w:rsid w:val="00EC445E"/>
    <w:rsid w:val="00EC5A0A"/>
    <w:rsid w:val="00EC79EC"/>
    <w:rsid w:val="00ED3013"/>
    <w:rsid w:val="00ED306E"/>
    <w:rsid w:val="00ED30B2"/>
    <w:rsid w:val="00ED34C4"/>
    <w:rsid w:val="00ED35BA"/>
    <w:rsid w:val="00ED6B48"/>
    <w:rsid w:val="00EE0115"/>
    <w:rsid w:val="00EF2E2F"/>
    <w:rsid w:val="00EF5693"/>
    <w:rsid w:val="00F02D08"/>
    <w:rsid w:val="00F1169A"/>
    <w:rsid w:val="00F159CA"/>
    <w:rsid w:val="00F263E1"/>
    <w:rsid w:val="00F32C00"/>
    <w:rsid w:val="00F42407"/>
    <w:rsid w:val="00F42E20"/>
    <w:rsid w:val="00F43991"/>
    <w:rsid w:val="00F46773"/>
    <w:rsid w:val="00F529C5"/>
    <w:rsid w:val="00F52F06"/>
    <w:rsid w:val="00F532FA"/>
    <w:rsid w:val="00F53A00"/>
    <w:rsid w:val="00F548E3"/>
    <w:rsid w:val="00F555C7"/>
    <w:rsid w:val="00F62775"/>
    <w:rsid w:val="00F654CD"/>
    <w:rsid w:val="00F66AE2"/>
    <w:rsid w:val="00F72743"/>
    <w:rsid w:val="00F779E6"/>
    <w:rsid w:val="00F77A82"/>
    <w:rsid w:val="00F81B77"/>
    <w:rsid w:val="00F840E7"/>
    <w:rsid w:val="00F84D40"/>
    <w:rsid w:val="00F86F78"/>
    <w:rsid w:val="00FA0422"/>
    <w:rsid w:val="00FA5FFE"/>
    <w:rsid w:val="00FB0DA9"/>
    <w:rsid w:val="00FB696E"/>
    <w:rsid w:val="00FC0E25"/>
    <w:rsid w:val="00FC1CE0"/>
    <w:rsid w:val="00FC7816"/>
    <w:rsid w:val="00FD4A13"/>
    <w:rsid w:val="00FD6B60"/>
    <w:rsid w:val="00FD6F32"/>
    <w:rsid w:val="00FE0B6C"/>
    <w:rsid w:val="00FF114C"/>
    <w:rsid w:val="00FF1EA9"/>
    <w:rsid w:val="00FF7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4FF918C"/>
  <w15:docId w15:val="{AE76DAED-B0E0-42EE-BF4B-D8BD9974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16E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56E2A"/>
    <w:pPr>
      <w:keepNext/>
      <w:jc w:val="center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qFormat/>
    <w:rsid w:val="00256E2A"/>
    <w:pPr>
      <w:keepNext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rsid w:val="00256E2A"/>
    <w:pPr>
      <w:keepNext/>
      <w:jc w:val="center"/>
      <w:outlineLvl w:val="2"/>
    </w:pPr>
    <w:rPr>
      <w:b/>
      <w:sz w:val="48"/>
    </w:rPr>
  </w:style>
  <w:style w:type="paragraph" w:styleId="Nagwek4">
    <w:name w:val="heading 4"/>
    <w:basedOn w:val="Normalny"/>
    <w:next w:val="Normalny"/>
    <w:qFormat/>
    <w:rsid w:val="00256E2A"/>
    <w:pPr>
      <w:keepNext/>
      <w:spacing w:line="120" w:lineRule="atLeast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256E2A"/>
    <w:pPr>
      <w:keepNext/>
      <w:jc w:val="center"/>
      <w:outlineLvl w:val="4"/>
    </w:pPr>
    <w:rPr>
      <w:b/>
      <w:szCs w:val="20"/>
    </w:rPr>
  </w:style>
  <w:style w:type="paragraph" w:styleId="Nagwek7">
    <w:name w:val="heading 7"/>
    <w:basedOn w:val="Normalny"/>
    <w:next w:val="Normalny"/>
    <w:qFormat/>
    <w:rsid w:val="00256E2A"/>
    <w:pPr>
      <w:keepNext/>
      <w:jc w:val="center"/>
      <w:outlineLvl w:val="6"/>
    </w:pPr>
    <w:rPr>
      <w:b/>
      <w:bCs/>
      <w:sz w:val="36"/>
    </w:rPr>
  </w:style>
  <w:style w:type="paragraph" w:styleId="Nagwek8">
    <w:name w:val="heading 8"/>
    <w:basedOn w:val="Normalny"/>
    <w:next w:val="Normalny"/>
    <w:qFormat/>
    <w:rsid w:val="00256E2A"/>
    <w:pPr>
      <w:keepNext/>
      <w:jc w:val="center"/>
      <w:outlineLvl w:val="7"/>
    </w:pPr>
    <w:rPr>
      <w:sz w:val="40"/>
    </w:rPr>
  </w:style>
  <w:style w:type="paragraph" w:styleId="Nagwek9">
    <w:name w:val="heading 9"/>
    <w:basedOn w:val="Nagwek"/>
    <w:next w:val="Textbody"/>
    <w:link w:val="Nagwek9Znak"/>
    <w:rsid w:val="003B264A"/>
    <w:pPr>
      <w:keepNext/>
      <w:tabs>
        <w:tab w:val="clear" w:pos="4536"/>
        <w:tab w:val="clear" w:pos="9072"/>
      </w:tabs>
      <w:suppressAutoHyphens/>
      <w:autoSpaceDN w:val="0"/>
      <w:spacing w:before="240" w:after="120"/>
      <w:textAlignment w:val="baseline"/>
      <w:outlineLvl w:val="8"/>
    </w:pPr>
    <w:rPr>
      <w:rFonts w:ascii="Arial" w:eastAsia="Microsoft YaHei" w:hAnsi="Arial" w:cs="Mangal"/>
      <w:b/>
      <w:bCs/>
      <w:kern w:val="3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56E2A"/>
    <w:rPr>
      <w:sz w:val="32"/>
    </w:rPr>
  </w:style>
  <w:style w:type="paragraph" w:styleId="Tekstpodstawowy3">
    <w:name w:val="Body Text 3"/>
    <w:basedOn w:val="Normalny"/>
    <w:semiHidden/>
    <w:rsid w:val="00256E2A"/>
    <w:pPr>
      <w:spacing w:line="120" w:lineRule="atLeast"/>
    </w:pPr>
    <w:rPr>
      <w:sz w:val="28"/>
      <w:szCs w:val="20"/>
    </w:rPr>
  </w:style>
  <w:style w:type="paragraph" w:styleId="Wcicienormalne">
    <w:name w:val="Normal Indent"/>
    <w:basedOn w:val="Normalny"/>
    <w:semiHidden/>
    <w:rsid w:val="00256E2A"/>
    <w:pPr>
      <w:ind w:left="708"/>
    </w:pPr>
    <w:rPr>
      <w:rFonts w:ascii="Arial" w:hAnsi="Arial"/>
      <w:sz w:val="20"/>
      <w:szCs w:val="20"/>
    </w:rPr>
  </w:style>
  <w:style w:type="paragraph" w:styleId="Tekstpodstawowy2">
    <w:name w:val="Body Text 2"/>
    <w:basedOn w:val="Normalny"/>
    <w:semiHidden/>
    <w:rsid w:val="00256E2A"/>
    <w:rPr>
      <w:u w:val="single"/>
    </w:rPr>
  </w:style>
  <w:style w:type="paragraph" w:styleId="Stopka">
    <w:name w:val="footer"/>
    <w:basedOn w:val="Normalny"/>
    <w:uiPriority w:val="99"/>
    <w:rsid w:val="00256E2A"/>
    <w:pPr>
      <w:tabs>
        <w:tab w:val="center" w:pos="4536"/>
        <w:tab w:val="right" w:pos="9072"/>
      </w:tabs>
    </w:pPr>
  </w:style>
  <w:style w:type="character" w:styleId="Hipercze">
    <w:name w:val="Hyperlink"/>
    <w:semiHidden/>
    <w:rsid w:val="0050237E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353AE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53AEA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38724D"/>
    <w:rPr>
      <w:b/>
      <w:bCs/>
    </w:rPr>
  </w:style>
  <w:style w:type="paragraph" w:styleId="NormalnyWeb">
    <w:name w:val="Normal (Web)"/>
    <w:basedOn w:val="Normalny"/>
    <w:uiPriority w:val="99"/>
    <w:unhideWhenUsed/>
    <w:rsid w:val="0038724D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4CC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4CC0"/>
  </w:style>
  <w:style w:type="character" w:styleId="Odwoanieprzypisukocowego">
    <w:name w:val="endnote reference"/>
    <w:unhideWhenUsed/>
    <w:rsid w:val="00E54CC0"/>
    <w:rPr>
      <w:vertAlign w:val="superscript"/>
    </w:rPr>
  </w:style>
  <w:style w:type="paragraph" w:customStyle="1" w:styleId="Standard">
    <w:name w:val="Standard"/>
    <w:rsid w:val="0002263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Standarduser">
    <w:name w:val="Standard (user)"/>
    <w:rsid w:val="0002263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511CDB"/>
    <w:pPr>
      <w:numPr>
        <w:numId w:val="11"/>
      </w:numPr>
    </w:pPr>
  </w:style>
  <w:style w:type="numbering" w:customStyle="1" w:styleId="WW8Num4">
    <w:name w:val="WW8Num4"/>
    <w:basedOn w:val="Bezlisty"/>
    <w:rsid w:val="00B746BF"/>
    <w:pPr>
      <w:numPr>
        <w:numId w:val="13"/>
      </w:numPr>
    </w:pPr>
  </w:style>
  <w:style w:type="paragraph" w:styleId="Akapitzlist">
    <w:name w:val="List Paragraph"/>
    <w:basedOn w:val="Normalny"/>
    <w:uiPriority w:val="34"/>
    <w:qFormat/>
    <w:rsid w:val="000E4548"/>
    <w:pPr>
      <w:ind w:left="720"/>
      <w:contextualSpacing/>
    </w:pPr>
  </w:style>
  <w:style w:type="character" w:customStyle="1" w:styleId="Nagwek1Znak">
    <w:name w:val="Nagłówek 1 Znak"/>
    <w:link w:val="Nagwek1"/>
    <w:rsid w:val="0057001E"/>
    <w:rPr>
      <w:b/>
      <w:sz w:val="28"/>
    </w:rPr>
  </w:style>
  <w:style w:type="character" w:customStyle="1" w:styleId="TekstpodstawowyZnak">
    <w:name w:val="Tekst podstawowy Znak"/>
    <w:link w:val="Tekstpodstawowy"/>
    <w:semiHidden/>
    <w:rsid w:val="0057001E"/>
    <w:rPr>
      <w:sz w:val="32"/>
      <w:szCs w:val="24"/>
    </w:rPr>
  </w:style>
  <w:style w:type="paragraph" w:styleId="Nagwek">
    <w:name w:val="header"/>
    <w:basedOn w:val="Normalny"/>
    <w:link w:val="NagwekZnak"/>
    <w:unhideWhenUsed/>
    <w:rsid w:val="0069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1ABF"/>
    <w:rPr>
      <w:sz w:val="24"/>
      <w:szCs w:val="24"/>
    </w:rPr>
  </w:style>
  <w:style w:type="numbering" w:customStyle="1" w:styleId="WW8Num1">
    <w:name w:val="WW8Num1"/>
    <w:basedOn w:val="Bezlisty"/>
    <w:rsid w:val="00AC5A4E"/>
    <w:pPr>
      <w:numPr>
        <w:numId w:val="15"/>
      </w:numPr>
    </w:pPr>
  </w:style>
  <w:style w:type="paragraph" w:customStyle="1" w:styleId="Textbodyindent">
    <w:name w:val="Text body indent"/>
    <w:basedOn w:val="Standard"/>
    <w:rsid w:val="0075141D"/>
    <w:pPr>
      <w:spacing w:after="120"/>
      <w:ind w:left="283"/>
    </w:pPr>
  </w:style>
  <w:style w:type="paragraph" w:customStyle="1" w:styleId="WW-Tekstpodstawowywcity3">
    <w:name w:val="WW-Tekst podstawowy wcięty 3"/>
    <w:basedOn w:val="Standard"/>
    <w:rsid w:val="0075141D"/>
    <w:pPr>
      <w:ind w:left="360"/>
      <w:jc w:val="both"/>
    </w:pPr>
  </w:style>
  <w:style w:type="paragraph" w:customStyle="1" w:styleId="Tekstpodstawowy21">
    <w:name w:val="Tekst podstawowy 21"/>
    <w:basedOn w:val="Standard"/>
    <w:rsid w:val="0075141D"/>
    <w:pPr>
      <w:overflowPunct w:val="0"/>
      <w:autoSpaceDE w:val="0"/>
      <w:ind w:left="283"/>
    </w:pPr>
    <w:rPr>
      <w:szCs w:val="20"/>
    </w:rPr>
  </w:style>
  <w:style w:type="character" w:customStyle="1" w:styleId="Nagwek9Znak">
    <w:name w:val="Nagłówek 9 Znak"/>
    <w:basedOn w:val="Domylnaczcionkaakapitu"/>
    <w:link w:val="Nagwek9"/>
    <w:rsid w:val="003B264A"/>
    <w:rPr>
      <w:rFonts w:ascii="Arial" w:eastAsia="Microsoft YaHei" w:hAnsi="Arial" w:cs="Mangal"/>
      <w:b/>
      <w:bCs/>
      <w:kern w:val="3"/>
      <w:sz w:val="28"/>
      <w:szCs w:val="28"/>
      <w:lang w:eastAsia="zh-CN"/>
    </w:rPr>
  </w:style>
  <w:style w:type="paragraph" w:customStyle="1" w:styleId="Textbody">
    <w:name w:val="Text body"/>
    <w:basedOn w:val="Standard"/>
    <w:rsid w:val="003B264A"/>
    <w:rPr>
      <w:sz w:val="32"/>
    </w:rPr>
  </w:style>
  <w:style w:type="paragraph" w:styleId="Lista">
    <w:name w:val="List"/>
    <w:basedOn w:val="Textbody"/>
    <w:rsid w:val="003B264A"/>
    <w:rPr>
      <w:rFonts w:cs="Mangal"/>
    </w:rPr>
  </w:style>
  <w:style w:type="paragraph" w:styleId="Legenda">
    <w:name w:val="caption"/>
    <w:basedOn w:val="Standard"/>
    <w:rsid w:val="003B264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3B264A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rsid w:val="003B264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kstpodstawowy31">
    <w:name w:val="Tekst podstawowy 31"/>
    <w:basedOn w:val="Standard"/>
    <w:rsid w:val="003B264A"/>
    <w:pPr>
      <w:spacing w:line="120" w:lineRule="atLeast"/>
    </w:pPr>
    <w:rPr>
      <w:sz w:val="28"/>
      <w:szCs w:val="20"/>
    </w:rPr>
  </w:style>
  <w:style w:type="paragraph" w:customStyle="1" w:styleId="Wcicienormalne1">
    <w:name w:val="Wcięcie normalne1"/>
    <w:basedOn w:val="Standard"/>
    <w:rsid w:val="003B264A"/>
    <w:pPr>
      <w:ind w:left="708"/>
    </w:pPr>
    <w:rPr>
      <w:rFonts w:ascii="Arial" w:hAnsi="Arial" w:cs="Arial"/>
      <w:sz w:val="20"/>
      <w:szCs w:val="20"/>
    </w:rPr>
  </w:style>
  <w:style w:type="paragraph" w:customStyle="1" w:styleId="TableContents">
    <w:name w:val="Table Contents"/>
    <w:basedOn w:val="Standard"/>
    <w:rsid w:val="003B264A"/>
    <w:pPr>
      <w:suppressLineNumbers/>
    </w:pPr>
  </w:style>
  <w:style w:type="paragraph" w:customStyle="1" w:styleId="TableHeading">
    <w:name w:val="Table Heading"/>
    <w:basedOn w:val="TableContents"/>
    <w:rsid w:val="003B264A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3B264A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rsid w:val="003B264A"/>
    <w:pPr>
      <w:suppressLineNumbers/>
      <w:ind w:left="339" w:hanging="339"/>
    </w:pPr>
    <w:rPr>
      <w:sz w:val="20"/>
      <w:szCs w:val="20"/>
    </w:rPr>
  </w:style>
  <w:style w:type="paragraph" w:customStyle="1" w:styleId="Heading10">
    <w:name w:val="Heading 10"/>
    <w:basedOn w:val="Nagwek"/>
    <w:next w:val="Textbody"/>
    <w:rsid w:val="003B264A"/>
    <w:pPr>
      <w:keepNext/>
      <w:tabs>
        <w:tab w:val="clear" w:pos="4536"/>
        <w:tab w:val="clear" w:pos="9072"/>
      </w:tabs>
      <w:suppressAutoHyphens/>
      <w:autoSpaceDN w:val="0"/>
      <w:spacing w:before="240" w:after="120"/>
      <w:textAlignment w:val="baseline"/>
    </w:pPr>
    <w:rPr>
      <w:rFonts w:ascii="Arial" w:eastAsia="Microsoft YaHei" w:hAnsi="Arial" w:cs="Mangal"/>
      <w:b/>
      <w:bCs/>
      <w:kern w:val="3"/>
      <w:sz w:val="28"/>
      <w:szCs w:val="28"/>
      <w:lang w:eastAsia="zh-CN"/>
    </w:rPr>
  </w:style>
  <w:style w:type="character" w:customStyle="1" w:styleId="WW8Num2z0">
    <w:name w:val="WW8Num2z0"/>
    <w:rsid w:val="003B264A"/>
    <w:rPr>
      <w:u w:val="single"/>
    </w:rPr>
  </w:style>
  <w:style w:type="character" w:customStyle="1" w:styleId="WW8Num3z1">
    <w:name w:val="WW8Num3z1"/>
    <w:rsid w:val="003B264A"/>
    <w:rPr>
      <w:b/>
      <w:sz w:val="28"/>
      <w:szCs w:val="28"/>
    </w:rPr>
  </w:style>
  <w:style w:type="character" w:customStyle="1" w:styleId="Absatz-Standardschriftart">
    <w:name w:val="Absatz-Standardschriftart"/>
    <w:rsid w:val="003B264A"/>
  </w:style>
  <w:style w:type="character" w:customStyle="1" w:styleId="WW-Absatz-Standardschriftart">
    <w:name w:val="WW-Absatz-Standardschriftart"/>
    <w:rsid w:val="003B264A"/>
  </w:style>
  <w:style w:type="character" w:customStyle="1" w:styleId="WW-Absatz-Standardschriftart1">
    <w:name w:val="WW-Absatz-Standardschriftart1"/>
    <w:rsid w:val="003B264A"/>
  </w:style>
  <w:style w:type="character" w:customStyle="1" w:styleId="WW-Absatz-Standardschriftart11">
    <w:name w:val="WW-Absatz-Standardschriftart11"/>
    <w:rsid w:val="003B264A"/>
  </w:style>
  <w:style w:type="character" w:customStyle="1" w:styleId="WW-Absatz-Standardschriftart111">
    <w:name w:val="WW-Absatz-Standardschriftart111"/>
    <w:rsid w:val="003B264A"/>
  </w:style>
  <w:style w:type="character" w:customStyle="1" w:styleId="WW-Absatz-Standardschriftart1111">
    <w:name w:val="WW-Absatz-Standardschriftart1111"/>
    <w:rsid w:val="003B264A"/>
  </w:style>
  <w:style w:type="character" w:customStyle="1" w:styleId="WW-Absatz-Standardschriftart11111">
    <w:name w:val="WW-Absatz-Standardschriftart11111"/>
    <w:rsid w:val="003B264A"/>
  </w:style>
  <w:style w:type="character" w:customStyle="1" w:styleId="WW-Absatz-Standardschriftart111111">
    <w:name w:val="WW-Absatz-Standardschriftart111111"/>
    <w:rsid w:val="003B264A"/>
  </w:style>
  <w:style w:type="character" w:customStyle="1" w:styleId="WW8Num4z0">
    <w:name w:val="WW8Num4z0"/>
    <w:rsid w:val="003B264A"/>
    <w:rPr>
      <w:u w:val="single"/>
    </w:rPr>
  </w:style>
  <w:style w:type="character" w:customStyle="1" w:styleId="WW8Num5z1">
    <w:name w:val="WW8Num5z1"/>
    <w:rsid w:val="003B264A"/>
    <w:rPr>
      <w:b/>
    </w:rPr>
  </w:style>
  <w:style w:type="character" w:customStyle="1" w:styleId="WW8Num9z0">
    <w:name w:val="WW8Num9z0"/>
    <w:rsid w:val="003B264A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3B264A"/>
    <w:rPr>
      <w:rFonts w:ascii="Courier New" w:hAnsi="Courier New" w:cs="Courier New"/>
    </w:rPr>
  </w:style>
  <w:style w:type="character" w:customStyle="1" w:styleId="WW8Num9z2">
    <w:name w:val="WW8Num9z2"/>
    <w:rsid w:val="003B264A"/>
    <w:rPr>
      <w:rFonts w:ascii="Wingdings" w:hAnsi="Wingdings" w:cs="Wingdings"/>
    </w:rPr>
  </w:style>
  <w:style w:type="character" w:customStyle="1" w:styleId="WW8Num9z3">
    <w:name w:val="WW8Num9z3"/>
    <w:rsid w:val="003B264A"/>
    <w:rPr>
      <w:rFonts w:ascii="Symbol" w:hAnsi="Symbol" w:cs="Symbol"/>
    </w:rPr>
  </w:style>
  <w:style w:type="character" w:customStyle="1" w:styleId="Domylnaczcionkaakapitu1">
    <w:name w:val="Domyślna czcionka akapitu1"/>
    <w:rsid w:val="003B264A"/>
  </w:style>
  <w:style w:type="character" w:customStyle="1" w:styleId="Internetlink">
    <w:name w:val="Internet link"/>
    <w:rsid w:val="003B264A"/>
    <w:rPr>
      <w:color w:val="0000FF"/>
      <w:u w:val="single"/>
    </w:rPr>
  </w:style>
  <w:style w:type="character" w:customStyle="1" w:styleId="StopkaZnak">
    <w:name w:val="Stopka Znak"/>
    <w:uiPriority w:val="99"/>
    <w:rsid w:val="003B264A"/>
    <w:rPr>
      <w:sz w:val="24"/>
      <w:szCs w:val="24"/>
    </w:rPr>
  </w:style>
  <w:style w:type="character" w:customStyle="1" w:styleId="StrongEmphasis">
    <w:name w:val="Strong Emphasis"/>
    <w:rsid w:val="003B264A"/>
    <w:rPr>
      <w:b/>
      <w:bCs/>
    </w:rPr>
  </w:style>
  <w:style w:type="character" w:customStyle="1" w:styleId="FootnoteSymbol">
    <w:name w:val="Footnote Symbol"/>
    <w:rsid w:val="003B264A"/>
  </w:style>
  <w:style w:type="character" w:styleId="Odwoanieprzypisudolnego">
    <w:name w:val="footnote reference"/>
    <w:rsid w:val="003B264A"/>
    <w:rPr>
      <w:position w:val="0"/>
      <w:vertAlign w:val="superscript"/>
    </w:rPr>
  </w:style>
  <w:style w:type="character" w:customStyle="1" w:styleId="EndnoteSymbol">
    <w:name w:val="Endnote Symbol"/>
    <w:rsid w:val="003B264A"/>
  </w:style>
  <w:style w:type="character" w:customStyle="1" w:styleId="NumberingSymbols">
    <w:name w:val="Numbering Symbols"/>
    <w:rsid w:val="003B264A"/>
  </w:style>
  <w:style w:type="character" w:styleId="Uwydatnienie">
    <w:name w:val="Emphasis"/>
    <w:rsid w:val="003B264A"/>
    <w:rPr>
      <w:i/>
      <w:iCs/>
    </w:rPr>
  </w:style>
  <w:style w:type="numbering" w:customStyle="1" w:styleId="WW8Num3">
    <w:name w:val="WW8Num3"/>
    <w:basedOn w:val="Bezlisty"/>
    <w:rsid w:val="003B264A"/>
    <w:pPr>
      <w:numPr>
        <w:numId w:val="20"/>
      </w:numPr>
    </w:pPr>
  </w:style>
  <w:style w:type="numbering" w:customStyle="1" w:styleId="WWNum3">
    <w:name w:val="WWNum3"/>
    <w:basedOn w:val="Bezlisty"/>
    <w:rsid w:val="003B264A"/>
    <w:pPr>
      <w:numPr>
        <w:numId w:val="24"/>
      </w:numPr>
    </w:pPr>
  </w:style>
  <w:style w:type="numbering" w:customStyle="1" w:styleId="WWNum7">
    <w:name w:val="WWNum7"/>
    <w:basedOn w:val="Bezlisty"/>
    <w:rsid w:val="003B264A"/>
    <w:pPr>
      <w:numPr>
        <w:numId w:val="25"/>
      </w:numPr>
    </w:pPr>
  </w:style>
  <w:style w:type="paragraph" w:customStyle="1" w:styleId="Domylnie">
    <w:name w:val="Domyślnie"/>
    <w:rsid w:val="003B264A"/>
    <w:pPr>
      <w:suppressAutoHyphens/>
      <w:spacing w:after="200" w:line="276" w:lineRule="auto"/>
      <w:textAlignment w:val="baseline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39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FF124-7571-4CDB-A1EC-F2B00993B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1722</Words>
  <Characters>12403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Grota Roweckiego 17</vt:lpstr>
    </vt:vector>
  </TitlesOfParts>
  <Company>Usługi Projektowe w Budownictwie</Company>
  <LinksUpToDate>false</LinksUpToDate>
  <CharactersWithSpaces>14097</CharactersWithSpaces>
  <SharedDoc>false</SharedDoc>
  <HLinks>
    <vt:vector size="6" baseType="variant">
      <vt:variant>
        <vt:i4>1179746</vt:i4>
      </vt:variant>
      <vt:variant>
        <vt:i4>0</vt:i4>
      </vt:variant>
      <vt:variant>
        <vt:i4>0</vt:i4>
      </vt:variant>
      <vt:variant>
        <vt:i4>5</vt:i4>
      </vt:variant>
      <vt:variant>
        <vt:lpwstr>mailto:e.knapczyk@gmail.com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Grota Roweckiego 17</dc:title>
  <dc:creator>inż. Edward Knapczyk</dc:creator>
  <cp:lastModifiedBy>DELL</cp:lastModifiedBy>
  <cp:revision>16</cp:revision>
  <cp:lastPrinted>2024-06-13T09:44:00Z</cp:lastPrinted>
  <dcterms:created xsi:type="dcterms:W3CDTF">2024-04-25T07:13:00Z</dcterms:created>
  <dcterms:modified xsi:type="dcterms:W3CDTF">2024-06-14T08:56:00Z</dcterms:modified>
</cp:coreProperties>
</file>